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2D" w:rsidRPr="00D46C1C" w:rsidRDefault="0003562D" w:rsidP="0003562D">
      <w:pPr>
        <w:tabs>
          <w:tab w:val="center" w:pos="7200"/>
        </w:tabs>
        <w:rPr>
          <w:rFonts w:ascii="Times New Roman" w:hAnsi="Times New Roman" w:cs="Times New Roman"/>
          <w:b/>
          <w:color w:val="002060"/>
          <w:sz w:val="26"/>
          <w:szCs w:val="26"/>
        </w:rPr>
      </w:pPr>
      <w:r w:rsidRPr="00BB6E78">
        <w:rPr>
          <w:color w:val="7030A0"/>
          <w:sz w:val="26"/>
          <w:szCs w:val="26"/>
        </w:rPr>
        <w:t xml:space="preserve"> </w:t>
      </w:r>
      <w:r w:rsidR="00AB7606">
        <w:rPr>
          <w:color w:val="7030A0"/>
          <w:sz w:val="26"/>
          <w:szCs w:val="26"/>
          <w:lang w:val="en-US"/>
        </w:rPr>
        <w:t xml:space="preserve">     </w:t>
      </w:r>
      <w:r w:rsidRPr="00BB6E78">
        <w:rPr>
          <w:color w:val="7030A0"/>
          <w:sz w:val="26"/>
          <w:szCs w:val="26"/>
        </w:rPr>
        <w:t xml:space="preserve">  </w:t>
      </w:r>
      <w:r w:rsidRPr="00D46C1C">
        <w:rPr>
          <w:rFonts w:ascii="Times New Roman" w:hAnsi="Times New Roman" w:cs="Times New Roman"/>
          <w:color w:val="002060"/>
          <w:sz w:val="26"/>
          <w:szCs w:val="26"/>
        </w:rPr>
        <w:t>UBND HUYỆN HÓC MÔN</w:t>
      </w:r>
      <w:r w:rsidRPr="00D46C1C">
        <w:rPr>
          <w:rFonts w:ascii="Times New Roman" w:hAnsi="Times New Roman" w:cs="Times New Roman"/>
          <w:b/>
          <w:color w:val="002060"/>
          <w:sz w:val="26"/>
          <w:szCs w:val="26"/>
        </w:rPr>
        <w:t xml:space="preserve">    CỘNG HÒA XÃ HỘI CHỦ NGHĨA VIỆT NAM</w:t>
      </w:r>
    </w:p>
    <w:p w:rsidR="0003562D" w:rsidRPr="00D46C1C" w:rsidRDefault="0003562D" w:rsidP="0003562D">
      <w:pPr>
        <w:tabs>
          <w:tab w:val="center" w:pos="7200"/>
        </w:tabs>
        <w:rPr>
          <w:rFonts w:ascii="Times New Roman" w:hAnsi="Times New Roman" w:cs="Times New Roman"/>
          <w:b/>
          <w:color w:val="002060"/>
          <w:sz w:val="28"/>
          <w:szCs w:val="28"/>
          <w:u w:val="single"/>
        </w:rPr>
      </w:pPr>
      <w:r w:rsidRPr="00D46C1C">
        <w:rPr>
          <w:rFonts w:ascii="Times New Roman" w:hAnsi="Times New Roman" w:cs="Times New Roman"/>
          <w:b/>
          <w:color w:val="002060"/>
          <w:sz w:val="26"/>
          <w:szCs w:val="26"/>
        </w:rPr>
        <w:t xml:space="preserve">          TRUỜNG MG BÉ NGOAN 1            </w:t>
      </w:r>
      <w:r w:rsidRPr="00D46C1C">
        <w:rPr>
          <w:rFonts w:ascii="Times New Roman" w:hAnsi="Times New Roman" w:cs="Times New Roman"/>
          <w:b/>
          <w:color w:val="002060"/>
          <w:sz w:val="28"/>
          <w:szCs w:val="28"/>
        </w:rPr>
        <w:t xml:space="preserve"> </w:t>
      </w:r>
      <w:r w:rsidRPr="00D46C1C">
        <w:rPr>
          <w:rFonts w:ascii="Times New Roman" w:hAnsi="Times New Roman" w:cs="Times New Roman"/>
          <w:b/>
          <w:color w:val="002060"/>
          <w:sz w:val="28"/>
          <w:szCs w:val="28"/>
          <w:u w:val="single"/>
        </w:rPr>
        <w:t>Độc lậ</w:t>
      </w:r>
      <w:r w:rsidR="00AB7606" w:rsidRPr="00D46C1C">
        <w:rPr>
          <w:rFonts w:ascii="Times New Roman" w:hAnsi="Times New Roman" w:cs="Times New Roman"/>
          <w:b/>
          <w:color w:val="002060"/>
          <w:sz w:val="28"/>
          <w:szCs w:val="28"/>
          <w:u w:val="single"/>
        </w:rPr>
        <w:t xml:space="preserve">p </w:t>
      </w:r>
      <w:r w:rsidR="00AB7606" w:rsidRPr="00D46C1C">
        <w:rPr>
          <w:rFonts w:ascii="Times New Roman" w:hAnsi="Times New Roman" w:cs="Times New Roman"/>
          <w:b/>
          <w:color w:val="002060"/>
          <w:sz w:val="28"/>
          <w:szCs w:val="28"/>
          <w:u w:val="single"/>
          <w:lang w:val="en-US"/>
        </w:rPr>
        <w:t>-</w:t>
      </w:r>
      <w:r w:rsidRPr="00D46C1C">
        <w:rPr>
          <w:rFonts w:ascii="Times New Roman" w:hAnsi="Times New Roman" w:cs="Times New Roman"/>
          <w:b/>
          <w:color w:val="002060"/>
          <w:sz w:val="28"/>
          <w:szCs w:val="28"/>
          <w:u w:val="single"/>
        </w:rPr>
        <w:t xml:space="preserve"> Tự</w:t>
      </w:r>
      <w:r w:rsidR="00AB7606" w:rsidRPr="00D46C1C">
        <w:rPr>
          <w:rFonts w:ascii="Times New Roman" w:hAnsi="Times New Roman" w:cs="Times New Roman"/>
          <w:b/>
          <w:color w:val="002060"/>
          <w:sz w:val="28"/>
          <w:szCs w:val="28"/>
          <w:u w:val="single"/>
        </w:rPr>
        <w:t xml:space="preserve"> do </w:t>
      </w:r>
      <w:r w:rsidR="00AB7606" w:rsidRPr="00D46C1C">
        <w:rPr>
          <w:rFonts w:ascii="Times New Roman" w:hAnsi="Times New Roman" w:cs="Times New Roman"/>
          <w:b/>
          <w:color w:val="002060"/>
          <w:sz w:val="28"/>
          <w:szCs w:val="28"/>
          <w:u w:val="single"/>
          <w:lang w:val="en-US"/>
        </w:rPr>
        <w:t>-</w:t>
      </w:r>
      <w:r w:rsidRPr="00D46C1C">
        <w:rPr>
          <w:rFonts w:ascii="Times New Roman" w:hAnsi="Times New Roman" w:cs="Times New Roman"/>
          <w:b/>
          <w:color w:val="002060"/>
          <w:sz w:val="28"/>
          <w:szCs w:val="28"/>
          <w:u w:val="single"/>
        </w:rPr>
        <w:t xml:space="preserve"> Hạnh phúc</w:t>
      </w:r>
    </w:p>
    <w:p w:rsidR="0003562D" w:rsidRPr="00D46C1C" w:rsidRDefault="0003562D" w:rsidP="0003562D">
      <w:pPr>
        <w:tabs>
          <w:tab w:val="center" w:pos="7200"/>
        </w:tabs>
        <w:rPr>
          <w:rFonts w:ascii="Times New Roman" w:hAnsi="Times New Roman" w:cs="Times New Roman"/>
          <w:b/>
          <w:color w:val="002060"/>
          <w:sz w:val="26"/>
          <w:szCs w:val="26"/>
        </w:rPr>
      </w:pPr>
      <w:r w:rsidRPr="00D46C1C">
        <w:rPr>
          <w:rFonts w:ascii="Times New Roman" w:hAnsi="Times New Roman" w:cs="Times New Roman"/>
          <w:b/>
          <w:noProof/>
          <w:color w:val="002060"/>
          <w:sz w:val="28"/>
          <w:szCs w:val="28"/>
          <w:lang w:val="en-US" w:eastAsia="en-US" w:bidi="ar-SA"/>
        </w:rPr>
        <mc:AlternateContent>
          <mc:Choice Requires="wps">
            <w:drawing>
              <wp:anchor distT="0" distB="0" distL="114300" distR="114300" simplePos="0" relativeHeight="251659264" behindDoc="0" locked="0" layoutInCell="1" allowOverlap="1" wp14:anchorId="614EF270" wp14:editId="2CB795D2">
                <wp:simplePos x="0" y="0"/>
                <wp:positionH relativeFrom="column">
                  <wp:posOffset>1028700</wp:posOffset>
                </wp:positionH>
                <wp:positionV relativeFrom="paragraph">
                  <wp:posOffset>26035</wp:posOffset>
                </wp:positionV>
                <wp:extent cx="571500" cy="0"/>
                <wp:effectExtent l="9525"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05pt" to="1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wa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"/>
            </w:pict>
          </mc:Fallback>
        </mc:AlternateContent>
      </w:r>
      <w:r w:rsidRPr="00D46C1C">
        <w:rPr>
          <w:rFonts w:ascii="Times New Roman" w:hAnsi="Times New Roman" w:cs="Times New Roman"/>
          <w:b/>
          <w:color w:val="002060"/>
          <w:sz w:val="28"/>
          <w:szCs w:val="28"/>
        </w:rPr>
        <w:t xml:space="preserve">                             </w:t>
      </w:r>
    </w:p>
    <w:p w:rsidR="0003562D" w:rsidRPr="00D46C1C" w:rsidRDefault="0003562D" w:rsidP="0003562D">
      <w:pPr>
        <w:tabs>
          <w:tab w:val="center" w:pos="7200"/>
        </w:tabs>
        <w:rPr>
          <w:rFonts w:ascii="Times New Roman" w:hAnsi="Times New Roman" w:cs="Times New Roman"/>
          <w:color w:val="002060"/>
          <w:sz w:val="26"/>
          <w:szCs w:val="26"/>
        </w:rPr>
      </w:pPr>
      <w:r w:rsidRPr="00D46C1C">
        <w:rPr>
          <w:rFonts w:ascii="Times New Roman" w:hAnsi="Times New Roman" w:cs="Times New Roman"/>
          <w:color w:val="002060"/>
          <w:sz w:val="26"/>
          <w:szCs w:val="26"/>
        </w:rPr>
        <w:t xml:space="preserve">              Số</w:t>
      </w:r>
      <w:r w:rsidR="00FC6A6C" w:rsidRPr="00D46C1C">
        <w:rPr>
          <w:rFonts w:ascii="Times New Roman" w:hAnsi="Times New Roman" w:cs="Times New Roman"/>
          <w:color w:val="002060"/>
          <w:sz w:val="26"/>
          <w:szCs w:val="26"/>
        </w:rPr>
        <w:t xml:space="preserve"> :  </w:t>
      </w:r>
      <w:r w:rsidR="00FC6A6C" w:rsidRPr="00D46C1C">
        <w:rPr>
          <w:rFonts w:ascii="Times New Roman" w:hAnsi="Times New Roman" w:cs="Times New Roman"/>
          <w:color w:val="002060"/>
          <w:sz w:val="26"/>
          <w:szCs w:val="26"/>
          <w:lang w:val="en-US"/>
        </w:rPr>
        <w:t>43</w:t>
      </w:r>
      <w:r w:rsidRPr="00D46C1C">
        <w:rPr>
          <w:rFonts w:ascii="Times New Roman" w:hAnsi="Times New Roman" w:cs="Times New Roman"/>
          <w:color w:val="002060"/>
          <w:sz w:val="26"/>
          <w:szCs w:val="26"/>
        </w:rPr>
        <w:t xml:space="preserve">/ KH </w:t>
      </w:r>
      <w:r w:rsidRPr="00D46C1C">
        <w:rPr>
          <w:rFonts w:ascii="Times New Roman" w:hAnsi="Times New Roman" w:cs="Times New Roman"/>
          <w:color w:val="002060"/>
          <w:sz w:val="26"/>
          <w:szCs w:val="26"/>
          <w:lang w:val="en-US"/>
        </w:rPr>
        <w:t>-</w:t>
      </w:r>
      <w:r w:rsidRPr="00D46C1C">
        <w:rPr>
          <w:rFonts w:ascii="Times New Roman" w:hAnsi="Times New Roman" w:cs="Times New Roman"/>
          <w:color w:val="002060"/>
          <w:sz w:val="26"/>
          <w:szCs w:val="26"/>
        </w:rPr>
        <w:t>MGBN1</w:t>
      </w:r>
      <w:r w:rsidRPr="00D46C1C">
        <w:rPr>
          <w:rFonts w:ascii="Times New Roman" w:hAnsi="Times New Roman" w:cs="Times New Roman"/>
          <w:i/>
          <w:color w:val="002060"/>
          <w:sz w:val="26"/>
          <w:szCs w:val="26"/>
        </w:rPr>
        <w:t xml:space="preserve"> </w:t>
      </w:r>
      <w:r w:rsidRPr="00D46C1C">
        <w:rPr>
          <w:rFonts w:ascii="Times New Roman" w:hAnsi="Times New Roman" w:cs="Times New Roman"/>
          <w:i/>
          <w:color w:val="002060"/>
          <w:sz w:val="26"/>
          <w:szCs w:val="26"/>
          <w:lang w:val="en-US"/>
        </w:rPr>
        <w:t xml:space="preserve">                    </w:t>
      </w:r>
      <w:r w:rsidR="00FC6A6C" w:rsidRPr="00D46C1C">
        <w:rPr>
          <w:rFonts w:ascii="Times New Roman" w:hAnsi="Times New Roman" w:cs="Times New Roman"/>
          <w:i/>
          <w:color w:val="002060"/>
          <w:sz w:val="26"/>
          <w:szCs w:val="26"/>
          <w:lang w:val="en-US"/>
        </w:rPr>
        <w:t xml:space="preserve">      </w:t>
      </w:r>
      <w:r w:rsidRPr="00D46C1C">
        <w:rPr>
          <w:rFonts w:ascii="Times New Roman" w:hAnsi="Times New Roman" w:cs="Times New Roman"/>
          <w:i/>
          <w:color w:val="002060"/>
          <w:sz w:val="26"/>
          <w:szCs w:val="26"/>
        </w:rPr>
        <w:t xml:space="preserve">Hóc Môn, ngày </w:t>
      </w:r>
      <w:r w:rsidR="001C5DEE" w:rsidRPr="00D46C1C">
        <w:rPr>
          <w:rFonts w:ascii="Times New Roman" w:hAnsi="Times New Roman" w:cs="Times New Roman"/>
          <w:i/>
          <w:color w:val="002060"/>
          <w:sz w:val="26"/>
          <w:szCs w:val="26"/>
          <w:lang w:val="en-US"/>
        </w:rPr>
        <w:t xml:space="preserve"> </w:t>
      </w:r>
      <w:r w:rsidR="00FC6A6C" w:rsidRPr="00D46C1C">
        <w:rPr>
          <w:rFonts w:ascii="Times New Roman" w:hAnsi="Times New Roman" w:cs="Times New Roman"/>
          <w:i/>
          <w:color w:val="002060"/>
          <w:sz w:val="26"/>
          <w:szCs w:val="26"/>
          <w:lang w:val="en-US"/>
        </w:rPr>
        <w:t>03</w:t>
      </w:r>
      <w:r w:rsidRPr="00D46C1C">
        <w:rPr>
          <w:rFonts w:ascii="Times New Roman" w:hAnsi="Times New Roman" w:cs="Times New Roman"/>
          <w:i/>
          <w:color w:val="002060"/>
          <w:sz w:val="26"/>
          <w:szCs w:val="26"/>
        </w:rPr>
        <w:t xml:space="preserve"> tháng  </w:t>
      </w:r>
      <w:r w:rsidRPr="00D46C1C">
        <w:rPr>
          <w:rFonts w:ascii="Times New Roman" w:hAnsi="Times New Roman" w:cs="Times New Roman"/>
          <w:i/>
          <w:color w:val="002060"/>
          <w:sz w:val="26"/>
          <w:szCs w:val="26"/>
          <w:lang w:val="en-US"/>
        </w:rPr>
        <w:t>01</w:t>
      </w:r>
      <w:r w:rsidR="001C5DEE" w:rsidRPr="00D46C1C">
        <w:rPr>
          <w:rFonts w:ascii="Times New Roman" w:hAnsi="Times New Roman" w:cs="Times New Roman"/>
          <w:i/>
          <w:color w:val="002060"/>
          <w:sz w:val="26"/>
          <w:szCs w:val="26"/>
        </w:rPr>
        <w:t xml:space="preserve">  năm 20</w:t>
      </w:r>
      <w:r w:rsidR="001C5DEE" w:rsidRPr="00D46C1C">
        <w:rPr>
          <w:rFonts w:ascii="Times New Roman" w:hAnsi="Times New Roman" w:cs="Times New Roman"/>
          <w:i/>
          <w:color w:val="002060"/>
          <w:sz w:val="26"/>
          <w:szCs w:val="26"/>
          <w:lang w:val="en-US"/>
        </w:rPr>
        <w:t>20</w:t>
      </w:r>
      <w:r w:rsidRPr="00D46C1C">
        <w:rPr>
          <w:rFonts w:ascii="Times New Roman" w:hAnsi="Times New Roman" w:cs="Times New Roman"/>
          <w:color w:val="002060"/>
          <w:sz w:val="26"/>
          <w:szCs w:val="26"/>
        </w:rPr>
        <w:tab/>
      </w:r>
    </w:p>
    <w:p w:rsidR="0003562D" w:rsidRPr="00D46C1C" w:rsidRDefault="0003562D" w:rsidP="0003562D">
      <w:pPr>
        <w:tabs>
          <w:tab w:val="center" w:pos="7200"/>
        </w:tabs>
        <w:rPr>
          <w:rFonts w:ascii="Times New Roman" w:hAnsi="Times New Roman" w:cs="Times New Roman"/>
          <w:i/>
          <w:color w:val="002060"/>
          <w:sz w:val="26"/>
          <w:szCs w:val="26"/>
        </w:rPr>
      </w:pPr>
      <w:r w:rsidRPr="00D46C1C">
        <w:rPr>
          <w:rFonts w:ascii="Times New Roman" w:hAnsi="Times New Roman" w:cs="Times New Roman"/>
          <w:color w:val="002060"/>
          <w:sz w:val="26"/>
          <w:szCs w:val="26"/>
        </w:rPr>
        <w:tab/>
        <w:t xml:space="preserve">                        </w:t>
      </w:r>
    </w:p>
    <w:p w:rsidR="0003562D" w:rsidRPr="00D46C1C" w:rsidRDefault="0003562D" w:rsidP="0003562D">
      <w:pPr>
        <w:tabs>
          <w:tab w:val="center" w:pos="7200"/>
        </w:tabs>
        <w:rPr>
          <w:color w:val="002060"/>
          <w:sz w:val="26"/>
          <w:szCs w:val="26"/>
        </w:rPr>
      </w:pPr>
    </w:p>
    <w:p w:rsidR="007205BF" w:rsidRPr="00D46C1C" w:rsidRDefault="002D4A39">
      <w:pPr>
        <w:pStyle w:val="BodyText"/>
        <w:shd w:val="clear" w:color="auto" w:fill="auto"/>
        <w:spacing w:after="0" w:line="259" w:lineRule="auto"/>
        <w:ind w:firstLine="0"/>
        <w:jc w:val="center"/>
        <w:rPr>
          <w:color w:val="002060"/>
        </w:rPr>
      </w:pPr>
      <w:r w:rsidRPr="00D46C1C">
        <w:rPr>
          <w:b/>
          <w:bCs/>
          <w:color w:val="002060"/>
        </w:rPr>
        <w:t>KẾ HOẠCII</w:t>
      </w:r>
    </w:p>
    <w:p w:rsidR="007205BF" w:rsidRPr="00D46C1C" w:rsidRDefault="002D4A39">
      <w:pPr>
        <w:pStyle w:val="BodyText"/>
        <w:shd w:val="clear" w:color="auto" w:fill="auto"/>
        <w:spacing w:after="560" w:line="259" w:lineRule="auto"/>
        <w:ind w:firstLine="0"/>
        <w:jc w:val="center"/>
        <w:rPr>
          <w:color w:val="002060"/>
        </w:rPr>
      </w:pPr>
      <w:r w:rsidRPr="00D46C1C">
        <w:rPr>
          <w:b/>
          <w:bCs/>
          <w:color w:val="002060"/>
        </w:rPr>
        <w:t>Triển khai thực hiện Đ</w:t>
      </w:r>
      <w:r w:rsidR="007B3C13" w:rsidRPr="00D46C1C">
        <w:rPr>
          <w:b/>
          <w:bCs/>
          <w:color w:val="002060"/>
          <w:lang w:val="en-US"/>
        </w:rPr>
        <w:t>ề</w:t>
      </w:r>
      <w:r w:rsidRPr="00D46C1C">
        <w:rPr>
          <w:b/>
          <w:bCs/>
          <w:color w:val="002060"/>
        </w:rPr>
        <w:t xml:space="preserve"> án “Xây dựng văn hóa ứng x</w:t>
      </w:r>
      <w:r w:rsidR="00B6704C" w:rsidRPr="00D46C1C">
        <w:rPr>
          <w:b/>
          <w:bCs/>
          <w:color w:val="002060"/>
          <w:lang w:val="en-US"/>
        </w:rPr>
        <w:t xml:space="preserve">ử </w:t>
      </w:r>
      <w:r w:rsidRPr="00D46C1C">
        <w:rPr>
          <w:b/>
          <w:bCs/>
          <w:color w:val="002060"/>
        </w:rPr>
        <w:t>trong trường học</w:t>
      </w:r>
      <w:r w:rsidRPr="00D46C1C">
        <w:rPr>
          <w:b/>
          <w:bCs/>
          <w:color w:val="002060"/>
        </w:rPr>
        <w:br/>
        <w:t xml:space="preserve">giai đoạn 2019 - 2025” </w:t>
      </w:r>
    </w:p>
    <w:p w:rsidR="007205BF" w:rsidRPr="00D46C1C" w:rsidRDefault="002D4A39">
      <w:pPr>
        <w:pStyle w:val="BodyText"/>
        <w:shd w:val="clear" w:color="auto" w:fill="auto"/>
        <w:spacing w:line="288" w:lineRule="auto"/>
        <w:ind w:firstLine="740"/>
        <w:jc w:val="both"/>
        <w:rPr>
          <w:color w:val="002060"/>
          <w:lang w:val="en-US"/>
        </w:rPr>
      </w:pPr>
      <w:r w:rsidRPr="00D46C1C">
        <w:rPr>
          <w:color w:val="002060"/>
        </w:rPr>
        <w:t>Căn cứ Quyết định số 5354/QĐ-ƯBND ngày 20 tháng 12 năm 2019 của ủy ban nhân dân Thành phố về việc phê duyệt kế hoạch thực hiện Đề án “Xây dựng văn hóa ứng xử trong trường học giai đoạn 2019 - 2025” trên địa bàn thành phố Hồ Chí Minh;</w:t>
      </w:r>
    </w:p>
    <w:p w:rsidR="00C457EA" w:rsidRPr="00D46C1C" w:rsidRDefault="00782786" w:rsidP="00C457EA">
      <w:pPr>
        <w:pStyle w:val="BodyText"/>
        <w:shd w:val="clear" w:color="auto" w:fill="auto"/>
        <w:spacing w:line="288" w:lineRule="auto"/>
        <w:ind w:firstLine="740"/>
        <w:jc w:val="both"/>
        <w:rPr>
          <w:color w:val="002060"/>
          <w:lang w:val="en-US"/>
        </w:rPr>
      </w:pPr>
      <w:r w:rsidRPr="00D46C1C">
        <w:rPr>
          <w:color w:val="002060"/>
        </w:rPr>
        <w:t xml:space="preserve">Căn cứ </w:t>
      </w:r>
      <w:r w:rsidRPr="00D46C1C">
        <w:rPr>
          <w:color w:val="002060"/>
          <w:lang w:val="en-US"/>
        </w:rPr>
        <w:t xml:space="preserve">Kế hoạch </w:t>
      </w:r>
      <w:r w:rsidRPr="00D46C1C">
        <w:rPr>
          <w:color w:val="002060"/>
        </w:rPr>
        <w:t xml:space="preserve">số </w:t>
      </w:r>
      <w:r w:rsidRPr="00D46C1C">
        <w:rPr>
          <w:color w:val="002060"/>
          <w:lang w:val="en-US"/>
        </w:rPr>
        <w:t>2063</w:t>
      </w:r>
      <w:r w:rsidRPr="00D46C1C">
        <w:rPr>
          <w:color w:val="002060"/>
        </w:rPr>
        <w:t xml:space="preserve"> /KH-GDĐT-CTTT</w:t>
      </w:r>
      <w:r w:rsidRPr="00D46C1C">
        <w:rPr>
          <w:color w:val="002060"/>
          <w:lang w:val="en-US"/>
        </w:rPr>
        <w:t xml:space="preserve"> </w:t>
      </w:r>
      <w:r w:rsidRPr="00D46C1C">
        <w:rPr>
          <w:color w:val="002060"/>
        </w:rPr>
        <w:t xml:space="preserve">ngày </w:t>
      </w:r>
      <w:r w:rsidRPr="00D46C1C">
        <w:rPr>
          <w:color w:val="002060"/>
          <w:lang w:val="en-US"/>
        </w:rPr>
        <w:t>31</w:t>
      </w:r>
      <w:r w:rsidRPr="00D46C1C">
        <w:rPr>
          <w:color w:val="002060"/>
        </w:rPr>
        <w:t xml:space="preserve"> tháng 12 năm 2019 của</w:t>
      </w:r>
      <w:r w:rsidRPr="00D46C1C">
        <w:rPr>
          <w:color w:val="002060"/>
          <w:lang w:val="en-US"/>
        </w:rPr>
        <w:t xml:space="preserve"> </w:t>
      </w:r>
      <w:r w:rsidR="00C457EA" w:rsidRPr="00D46C1C">
        <w:rPr>
          <w:color w:val="002060"/>
          <w:lang w:val="en-US"/>
        </w:rPr>
        <w:t>p</w:t>
      </w:r>
      <w:r w:rsidR="002D4A39" w:rsidRPr="00D46C1C">
        <w:rPr>
          <w:color w:val="002060"/>
        </w:rPr>
        <w:t>hòng</w:t>
      </w:r>
      <w:r w:rsidR="008D2C1B" w:rsidRPr="00D46C1C">
        <w:rPr>
          <w:color w:val="002060"/>
        </w:rPr>
        <w:t xml:space="preserve"> Giáo dục và Đào tạo ban hành </w:t>
      </w:r>
      <w:r w:rsidR="008D2C1B" w:rsidRPr="00D46C1C">
        <w:rPr>
          <w:color w:val="002060"/>
          <w:lang w:val="en-US"/>
        </w:rPr>
        <w:t>K</w:t>
      </w:r>
      <w:r w:rsidR="002D4A39" w:rsidRPr="00D46C1C">
        <w:rPr>
          <w:color w:val="002060"/>
        </w:rPr>
        <w:t>ế hoạch triển khai thực hiện Đề án “Xây dựng văn hóa ứng xử trong trường học giai đoạn 2019 - 2025” trên địa bàn huyện Hóc Môn</w:t>
      </w:r>
      <w:r w:rsidR="00C457EA" w:rsidRPr="00D46C1C">
        <w:rPr>
          <w:color w:val="002060"/>
          <w:lang w:val="en-US"/>
        </w:rPr>
        <w:t>;</w:t>
      </w:r>
      <w:r w:rsidR="002D4A39" w:rsidRPr="00D46C1C">
        <w:rPr>
          <w:color w:val="002060"/>
        </w:rPr>
        <w:t xml:space="preserve"> </w:t>
      </w:r>
    </w:p>
    <w:p w:rsidR="007205BF" w:rsidRPr="00D46C1C" w:rsidRDefault="00C457EA" w:rsidP="00C457EA">
      <w:pPr>
        <w:pStyle w:val="BodyText"/>
        <w:shd w:val="clear" w:color="auto" w:fill="auto"/>
        <w:spacing w:line="288" w:lineRule="auto"/>
        <w:ind w:firstLine="740"/>
        <w:jc w:val="both"/>
        <w:rPr>
          <w:color w:val="002060"/>
          <w:lang w:val="en-US"/>
        </w:rPr>
      </w:pPr>
      <w:r w:rsidRPr="00D46C1C">
        <w:rPr>
          <w:color w:val="002060"/>
          <w:lang w:val="en-US"/>
        </w:rPr>
        <w:t xml:space="preserve">Trường Mẫu giáo Bé </w:t>
      </w:r>
      <w:r w:rsidR="00FB7056" w:rsidRPr="00D46C1C">
        <w:rPr>
          <w:color w:val="002060"/>
          <w:lang w:val="en-US"/>
        </w:rPr>
        <w:t>xây dựng K</w:t>
      </w:r>
      <w:r w:rsidRPr="00D46C1C">
        <w:rPr>
          <w:color w:val="002060"/>
          <w:lang w:val="en-US"/>
        </w:rPr>
        <w:t xml:space="preserve">ế hoạch </w:t>
      </w:r>
      <w:r w:rsidR="00F64560" w:rsidRPr="00D46C1C">
        <w:rPr>
          <w:color w:val="002060"/>
        </w:rPr>
        <w:t xml:space="preserve">triển khai thực hiện Đề án “Xây dựng văn hóa ứng xử trong trường học giai đoạn 2019 - 2025” </w:t>
      </w:r>
      <w:r w:rsidR="002D4A39" w:rsidRPr="00D46C1C">
        <w:rPr>
          <w:color w:val="002060"/>
        </w:rPr>
        <w:t>với các nội dung cụ thể như sau:</w:t>
      </w:r>
    </w:p>
    <w:p w:rsidR="007205BF" w:rsidRPr="00D46C1C" w:rsidRDefault="002D4A39">
      <w:pPr>
        <w:pStyle w:val="BodyText"/>
        <w:shd w:val="clear" w:color="auto" w:fill="auto"/>
        <w:ind w:firstLine="740"/>
        <w:jc w:val="both"/>
        <w:rPr>
          <w:color w:val="002060"/>
        </w:rPr>
      </w:pPr>
      <w:r w:rsidRPr="00D46C1C">
        <w:rPr>
          <w:b/>
          <w:bCs/>
          <w:color w:val="002060"/>
        </w:rPr>
        <w:t>L MỤC TIÊU</w:t>
      </w:r>
    </w:p>
    <w:p w:rsidR="007205BF" w:rsidRPr="00D46C1C" w:rsidRDefault="002D4A39">
      <w:pPr>
        <w:pStyle w:val="Heading20"/>
        <w:keepNext/>
        <w:keepLines/>
        <w:numPr>
          <w:ilvl w:val="0"/>
          <w:numId w:val="1"/>
        </w:numPr>
        <w:shd w:val="clear" w:color="auto" w:fill="auto"/>
        <w:tabs>
          <w:tab w:val="left" w:pos="1109"/>
        </w:tabs>
        <w:spacing w:line="286" w:lineRule="auto"/>
        <w:jc w:val="both"/>
        <w:rPr>
          <w:color w:val="002060"/>
        </w:rPr>
      </w:pPr>
      <w:bookmarkStart w:id="0" w:name="bookmark0"/>
      <w:bookmarkStart w:id="1" w:name="bookmark1"/>
      <w:r w:rsidRPr="00D46C1C">
        <w:rPr>
          <w:color w:val="002060"/>
        </w:rPr>
        <w:t>Mục tiêu chung</w:t>
      </w:r>
      <w:bookmarkEnd w:id="0"/>
      <w:bookmarkEnd w:id="1"/>
    </w:p>
    <w:p w:rsidR="007205BF" w:rsidRPr="00D46C1C" w:rsidRDefault="002D4A39">
      <w:pPr>
        <w:pStyle w:val="BodyText"/>
        <w:shd w:val="clear" w:color="auto" w:fill="auto"/>
        <w:ind w:firstLine="740"/>
        <w:jc w:val="both"/>
        <w:rPr>
          <w:color w:val="002060"/>
        </w:rPr>
      </w:pPr>
      <w:r w:rsidRPr="00D46C1C">
        <w:rPr>
          <w:color w:val="002060"/>
        </w:rPr>
        <w:t>Tăng cường xây dựng văn hóa ứng xử trong trường học nhằm tạo chuyển biến căn bản về ứng xử văn hóa của cán bộ quản lý, nhà giáo, nhân viên, học sinh để phát triển năng lực, hoàn thiện nhân cách, lối sống văn hóa; xây dựng văn hóa trường học lành mạnh, thân thiện; nâng cao chất lượng giáo dục đào tạo; góp phần xây dựng con người Việt Nam: yêu nước, nhân ái, nghĩa tình, trung thực, đo</w:t>
      </w:r>
      <w:r w:rsidR="007011A3" w:rsidRPr="00D46C1C">
        <w:rPr>
          <w:color w:val="002060"/>
          <w:lang w:val="en-US"/>
        </w:rPr>
        <w:t>à</w:t>
      </w:r>
      <w:r w:rsidRPr="00D46C1C">
        <w:rPr>
          <w:color w:val="002060"/>
        </w:rPr>
        <w:t>n kết, cần cù, sáng tạo.</w:t>
      </w:r>
    </w:p>
    <w:p w:rsidR="007205BF" w:rsidRPr="00D46C1C" w:rsidRDefault="002D4A39">
      <w:pPr>
        <w:pStyle w:val="BodyText"/>
        <w:numPr>
          <w:ilvl w:val="0"/>
          <w:numId w:val="1"/>
        </w:numPr>
        <w:shd w:val="clear" w:color="auto" w:fill="auto"/>
        <w:tabs>
          <w:tab w:val="left" w:pos="1116"/>
        </w:tabs>
        <w:ind w:firstLine="740"/>
        <w:jc w:val="both"/>
        <w:rPr>
          <w:color w:val="002060"/>
        </w:rPr>
      </w:pPr>
      <w:r w:rsidRPr="00D46C1C">
        <w:rPr>
          <w:b/>
          <w:bCs/>
          <w:color w:val="002060"/>
        </w:rPr>
        <w:t>Mục tiêu cụ thể</w:t>
      </w:r>
    </w:p>
    <w:p w:rsidR="007205BF" w:rsidRPr="00D46C1C" w:rsidRDefault="002D4A39">
      <w:pPr>
        <w:pStyle w:val="Heading20"/>
        <w:keepNext/>
        <w:keepLines/>
        <w:numPr>
          <w:ilvl w:val="1"/>
          <w:numId w:val="1"/>
        </w:numPr>
        <w:shd w:val="clear" w:color="auto" w:fill="auto"/>
        <w:tabs>
          <w:tab w:val="left" w:pos="1226"/>
        </w:tabs>
        <w:spacing w:line="286" w:lineRule="auto"/>
        <w:ind w:firstLine="720"/>
        <w:jc w:val="both"/>
        <w:rPr>
          <w:color w:val="002060"/>
        </w:rPr>
      </w:pPr>
      <w:bookmarkStart w:id="2" w:name="bookmark2"/>
      <w:bookmarkStart w:id="3" w:name="bookmark3"/>
      <w:r w:rsidRPr="00D46C1C">
        <w:rPr>
          <w:color w:val="002060"/>
        </w:rPr>
        <w:t>Giai đoạn 2019 “ 2020</w:t>
      </w:r>
      <w:bookmarkEnd w:id="2"/>
      <w:bookmarkEnd w:id="3"/>
    </w:p>
    <w:p w:rsidR="007205BF" w:rsidRPr="00D46C1C" w:rsidRDefault="002D4A39">
      <w:pPr>
        <w:pStyle w:val="BodyText"/>
        <w:numPr>
          <w:ilvl w:val="0"/>
          <w:numId w:val="2"/>
        </w:numPr>
        <w:shd w:val="clear" w:color="auto" w:fill="auto"/>
        <w:tabs>
          <w:tab w:val="left" w:pos="973"/>
        </w:tabs>
        <w:spacing w:line="276" w:lineRule="auto"/>
        <w:ind w:firstLine="740"/>
        <w:jc w:val="both"/>
        <w:rPr>
          <w:color w:val="002060"/>
        </w:rPr>
      </w:pPr>
      <w:r w:rsidRPr="00D46C1C">
        <w:rPr>
          <w:color w:val="002060"/>
        </w:rPr>
        <w:t xml:space="preserve">100% </w:t>
      </w:r>
      <w:r w:rsidR="007C56E1" w:rsidRPr="00D46C1C">
        <w:rPr>
          <w:color w:val="002060"/>
          <w:lang w:val="en-US"/>
        </w:rPr>
        <w:t xml:space="preserve">cán bộ, giáo viên, nhân viên </w:t>
      </w:r>
      <w:r w:rsidRPr="00D46C1C">
        <w:rPr>
          <w:color w:val="002060"/>
        </w:rPr>
        <w:t xml:space="preserve"> thực hiện </w:t>
      </w:r>
      <w:r w:rsidR="007C56E1" w:rsidRPr="00D46C1C">
        <w:rPr>
          <w:color w:val="002060"/>
          <w:lang w:val="en-US"/>
        </w:rPr>
        <w:t xml:space="preserve">đúng quy định </w:t>
      </w:r>
      <w:r w:rsidRPr="00D46C1C">
        <w:rPr>
          <w:color w:val="002060"/>
        </w:rPr>
        <w:t xml:space="preserve">quy tắc ứng xử trong </w:t>
      </w:r>
      <w:r w:rsidR="007C56E1" w:rsidRPr="00D46C1C">
        <w:rPr>
          <w:color w:val="002060"/>
          <w:lang w:val="en-US"/>
        </w:rPr>
        <w:t>đơn vị dựa</w:t>
      </w:r>
      <w:r w:rsidRPr="00D46C1C">
        <w:rPr>
          <w:color w:val="002060"/>
        </w:rPr>
        <w:t xml:space="preserve"> theo quy định quy tắc ứng xử do Bộ Giáo dục và Đào tạo ban hành.</w:t>
      </w:r>
    </w:p>
    <w:p w:rsidR="007205BF" w:rsidRPr="00D46C1C" w:rsidRDefault="007C56E1">
      <w:pPr>
        <w:pStyle w:val="BodyText"/>
        <w:numPr>
          <w:ilvl w:val="0"/>
          <w:numId w:val="2"/>
        </w:numPr>
        <w:shd w:val="clear" w:color="auto" w:fill="auto"/>
        <w:tabs>
          <w:tab w:val="left" w:pos="973"/>
        </w:tabs>
        <w:spacing w:line="276" w:lineRule="auto"/>
        <w:ind w:firstLine="740"/>
        <w:jc w:val="both"/>
        <w:rPr>
          <w:color w:val="002060"/>
        </w:rPr>
      </w:pPr>
      <w:r w:rsidRPr="00D46C1C">
        <w:rPr>
          <w:color w:val="002060"/>
          <w:lang w:val="en-US"/>
        </w:rPr>
        <w:t>100</w:t>
      </w:r>
      <w:r w:rsidR="002D4A39" w:rsidRPr="00D46C1C">
        <w:rPr>
          <w:color w:val="002060"/>
        </w:rPr>
        <w:t>% cán bộ, nhà giáo, nhân viên, học sinh được tuyên truyền, phổ biến, học tập các vấn đề liên quan đến văn hóa ứng xử, môi trường văn hóa trong gia đình, nhà trường và cộng đồng.</w:t>
      </w:r>
    </w:p>
    <w:p w:rsidR="007205BF" w:rsidRPr="00D46C1C" w:rsidRDefault="002D4A39">
      <w:pPr>
        <w:pStyle w:val="BodyText"/>
        <w:numPr>
          <w:ilvl w:val="0"/>
          <w:numId w:val="2"/>
        </w:numPr>
        <w:shd w:val="clear" w:color="auto" w:fill="auto"/>
        <w:tabs>
          <w:tab w:val="left" w:pos="973"/>
        </w:tabs>
        <w:spacing w:line="276" w:lineRule="auto"/>
        <w:ind w:firstLine="740"/>
        <w:jc w:val="both"/>
        <w:rPr>
          <w:color w:val="002060"/>
        </w:rPr>
      </w:pPr>
      <w:r w:rsidRPr="00D46C1C">
        <w:rPr>
          <w:color w:val="002060"/>
        </w:rPr>
        <w:t>90% cán bộ, nhà giáo, nhân viên, cán bộ quản lý, nhà giáo, nhân viên, người lao dộng, Đoàn Thanh niên trong nhà trường được bôi dưỡng nâng cao năng lực ứng xử văn hóa và có năng lực tốt trong tổ chức giáo dục văn hóa ứng xử trong trường học.</w:t>
      </w:r>
    </w:p>
    <w:p w:rsidR="007205BF" w:rsidRPr="00D46C1C" w:rsidRDefault="00EE1D75">
      <w:pPr>
        <w:pStyle w:val="BodyText"/>
        <w:numPr>
          <w:ilvl w:val="0"/>
          <w:numId w:val="2"/>
        </w:numPr>
        <w:shd w:val="clear" w:color="auto" w:fill="auto"/>
        <w:tabs>
          <w:tab w:val="left" w:pos="955"/>
        </w:tabs>
        <w:spacing w:after="140" w:line="288" w:lineRule="auto"/>
        <w:ind w:firstLine="740"/>
        <w:jc w:val="both"/>
        <w:rPr>
          <w:color w:val="002060"/>
        </w:rPr>
      </w:pPr>
      <w:r w:rsidRPr="00D46C1C">
        <w:rPr>
          <w:color w:val="002060"/>
          <w:lang w:val="en-US"/>
        </w:rPr>
        <w:t xml:space="preserve">Xây dựng </w:t>
      </w:r>
      <w:r w:rsidR="00325E37" w:rsidRPr="00D46C1C">
        <w:rPr>
          <w:color w:val="002060"/>
          <w:lang w:val="en-US"/>
        </w:rPr>
        <w:t xml:space="preserve">nhà </w:t>
      </w:r>
      <w:r w:rsidRPr="00D46C1C">
        <w:rPr>
          <w:color w:val="002060"/>
          <w:lang w:val="en-US"/>
        </w:rPr>
        <w:t>t</w:t>
      </w:r>
      <w:r w:rsidR="002D4A39" w:rsidRPr="00D46C1C">
        <w:rPr>
          <w:color w:val="002060"/>
        </w:rPr>
        <w:t>rường xanh, sạch, đẹp, an toàn, lành mạnh, thân thiện, góp phần xây dựng môi trường văn hóa trong nhà trường.</w:t>
      </w:r>
    </w:p>
    <w:p w:rsidR="007205BF" w:rsidRPr="00D46C1C" w:rsidRDefault="002D4A39">
      <w:pPr>
        <w:pStyle w:val="Heading20"/>
        <w:keepNext/>
        <w:keepLines/>
        <w:numPr>
          <w:ilvl w:val="1"/>
          <w:numId w:val="1"/>
        </w:numPr>
        <w:shd w:val="clear" w:color="auto" w:fill="auto"/>
        <w:tabs>
          <w:tab w:val="left" w:pos="1255"/>
        </w:tabs>
        <w:spacing w:after="0" w:line="240" w:lineRule="auto"/>
        <w:jc w:val="both"/>
        <w:rPr>
          <w:color w:val="002060"/>
        </w:rPr>
      </w:pPr>
      <w:bookmarkStart w:id="4" w:name="bookmark4"/>
      <w:bookmarkStart w:id="5" w:name="bookmark5"/>
      <w:r w:rsidRPr="00D46C1C">
        <w:rPr>
          <w:color w:val="002060"/>
        </w:rPr>
        <w:lastRenderedPageBreak/>
        <w:t>Giai đoạn 2021 - 2025</w:t>
      </w:r>
      <w:bookmarkEnd w:id="4"/>
      <w:bookmarkEnd w:id="5"/>
    </w:p>
    <w:p w:rsidR="007205BF" w:rsidRPr="00D46C1C" w:rsidRDefault="002D4A39">
      <w:pPr>
        <w:pStyle w:val="Bodytext50"/>
        <w:shd w:val="clear" w:color="auto" w:fill="auto"/>
        <w:jc w:val="both"/>
        <w:rPr>
          <w:color w:val="002060"/>
        </w:rPr>
      </w:pPr>
      <w:r w:rsidRPr="00D46C1C">
        <w:rPr>
          <w:color w:val="002060"/>
        </w:rPr>
        <w:t>•</w:t>
      </w:r>
    </w:p>
    <w:p w:rsidR="007205BF" w:rsidRPr="00D46C1C" w:rsidRDefault="002D4A39">
      <w:pPr>
        <w:pStyle w:val="BodyText"/>
        <w:numPr>
          <w:ilvl w:val="0"/>
          <w:numId w:val="2"/>
        </w:numPr>
        <w:shd w:val="clear" w:color="auto" w:fill="auto"/>
        <w:tabs>
          <w:tab w:val="left" w:pos="955"/>
        </w:tabs>
        <w:spacing w:line="293" w:lineRule="auto"/>
        <w:ind w:firstLine="740"/>
        <w:jc w:val="both"/>
        <w:rPr>
          <w:color w:val="002060"/>
        </w:rPr>
      </w:pPr>
      <w:r w:rsidRPr="00D46C1C">
        <w:rPr>
          <w:color w:val="002060"/>
        </w:rPr>
        <w:t>100% cán bộ, nhà giáo, nhân viên, học sinh được tuyên truyền, phổ biến, học tập các vấn đề liên quan đến văn hóa ứng xử, môi trường văn hóa trong gia đình, nhà trường và cộng đồng.</w:t>
      </w:r>
    </w:p>
    <w:p w:rsidR="007205BF" w:rsidRPr="00D46C1C" w:rsidRDefault="00325E37">
      <w:pPr>
        <w:pStyle w:val="BodyText"/>
        <w:numPr>
          <w:ilvl w:val="0"/>
          <w:numId w:val="2"/>
        </w:numPr>
        <w:shd w:val="clear" w:color="auto" w:fill="auto"/>
        <w:tabs>
          <w:tab w:val="left" w:pos="955"/>
        </w:tabs>
        <w:spacing w:line="288" w:lineRule="auto"/>
        <w:ind w:firstLine="740"/>
        <w:jc w:val="both"/>
        <w:rPr>
          <w:color w:val="002060"/>
        </w:rPr>
      </w:pPr>
      <w:r w:rsidRPr="00D46C1C">
        <w:rPr>
          <w:color w:val="002060"/>
          <w:lang w:val="en-US"/>
        </w:rPr>
        <w:t>100</w:t>
      </w:r>
      <w:r w:rsidR="002D4A39" w:rsidRPr="00D46C1C">
        <w:rPr>
          <w:color w:val="002060"/>
        </w:rPr>
        <w:t>%</w:t>
      </w:r>
      <w:r w:rsidRPr="00D46C1C">
        <w:rPr>
          <w:color w:val="002060"/>
          <w:lang w:val="en-US"/>
        </w:rPr>
        <w:t xml:space="preserve"> </w:t>
      </w:r>
      <w:r w:rsidRPr="00D46C1C">
        <w:rPr>
          <w:color w:val="002060"/>
        </w:rPr>
        <w:t xml:space="preserve"> cán bộ, nhà giáo, nhân viên, Đoàn Thanh niên</w:t>
      </w:r>
      <w:r w:rsidRPr="00D46C1C">
        <w:rPr>
          <w:color w:val="002060"/>
          <w:lang w:val="en-US"/>
        </w:rPr>
        <w:t xml:space="preserve"> </w:t>
      </w:r>
      <w:r w:rsidR="002D4A39" w:rsidRPr="00D46C1C">
        <w:rPr>
          <w:color w:val="002060"/>
        </w:rPr>
        <w:t>trong nhà trường được bồi dưỡng nâng cao năng lực ứng xử văn hóa và có năng lực tốt về tổ chức giáo dục văn hóa ứng xử trong trường học.</w:t>
      </w:r>
    </w:p>
    <w:p w:rsidR="00A11357" w:rsidRPr="00D46C1C" w:rsidRDefault="00A11357" w:rsidP="00A11357">
      <w:pPr>
        <w:pStyle w:val="BodyText"/>
        <w:numPr>
          <w:ilvl w:val="0"/>
          <w:numId w:val="2"/>
        </w:numPr>
        <w:shd w:val="clear" w:color="auto" w:fill="auto"/>
        <w:tabs>
          <w:tab w:val="left" w:pos="955"/>
        </w:tabs>
        <w:spacing w:after="140" w:line="288" w:lineRule="auto"/>
        <w:ind w:firstLine="740"/>
        <w:jc w:val="both"/>
        <w:rPr>
          <w:color w:val="002060"/>
        </w:rPr>
      </w:pPr>
      <w:r w:rsidRPr="00D46C1C">
        <w:rPr>
          <w:color w:val="002060"/>
          <w:lang w:val="en-US"/>
        </w:rPr>
        <w:t>Xây dựng nhà t</w:t>
      </w:r>
      <w:r w:rsidRPr="00D46C1C">
        <w:rPr>
          <w:color w:val="002060"/>
        </w:rPr>
        <w:t>rường xanh, sạch, đẹp, an toàn, lành mạnh, thân thiện, góp phần xây dựng môi trường văn hóa trong nhà trường.</w:t>
      </w:r>
    </w:p>
    <w:p w:rsidR="007205BF" w:rsidRPr="00D46C1C" w:rsidRDefault="008D2C1B">
      <w:pPr>
        <w:pStyle w:val="BodyText"/>
        <w:shd w:val="clear" w:color="auto" w:fill="auto"/>
        <w:ind w:firstLine="740"/>
        <w:jc w:val="both"/>
        <w:rPr>
          <w:color w:val="002060"/>
        </w:rPr>
      </w:pPr>
      <w:r w:rsidRPr="00D46C1C">
        <w:rPr>
          <w:b/>
          <w:bCs/>
          <w:color w:val="002060"/>
        </w:rPr>
        <w:t>II</w:t>
      </w:r>
      <w:r w:rsidR="002D4A39" w:rsidRPr="00D46C1C">
        <w:rPr>
          <w:b/>
          <w:bCs/>
          <w:color w:val="002060"/>
        </w:rPr>
        <w:t>. NHIỆM VỤ VÀ GIẢI PIIÁP</w:t>
      </w:r>
    </w:p>
    <w:p w:rsidR="007205BF" w:rsidRPr="00D46C1C" w:rsidRDefault="002D4A39">
      <w:pPr>
        <w:pStyle w:val="BodyText"/>
        <w:numPr>
          <w:ilvl w:val="0"/>
          <w:numId w:val="3"/>
        </w:numPr>
        <w:shd w:val="clear" w:color="auto" w:fill="auto"/>
        <w:tabs>
          <w:tab w:val="left" w:pos="1070"/>
        </w:tabs>
        <w:spacing w:line="298" w:lineRule="auto"/>
        <w:ind w:firstLine="740"/>
        <w:jc w:val="both"/>
        <w:rPr>
          <w:color w:val="002060"/>
        </w:rPr>
      </w:pPr>
      <w:r w:rsidRPr="00D46C1C">
        <w:rPr>
          <w:b/>
          <w:bCs/>
          <w:color w:val="002060"/>
        </w:rPr>
        <w:t>Tuyên truyền nâng cao nhận thức về xây dựng văn hóa ứng xử trong trường học</w:t>
      </w:r>
    </w:p>
    <w:p w:rsidR="007205BF" w:rsidRPr="00D46C1C" w:rsidRDefault="002D4A39">
      <w:pPr>
        <w:pStyle w:val="Heading20"/>
        <w:keepNext/>
        <w:keepLines/>
        <w:numPr>
          <w:ilvl w:val="1"/>
          <w:numId w:val="3"/>
        </w:numPr>
        <w:shd w:val="clear" w:color="auto" w:fill="auto"/>
        <w:tabs>
          <w:tab w:val="left" w:pos="1223"/>
        </w:tabs>
        <w:spacing w:line="286" w:lineRule="auto"/>
        <w:jc w:val="both"/>
        <w:rPr>
          <w:color w:val="002060"/>
        </w:rPr>
      </w:pPr>
      <w:bookmarkStart w:id="6" w:name="bookmark6"/>
      <w:bookmarkStart w:id="7" w:name="bookmark7"/>
      <w:r w:rsidRPr="00D46C1C">
        <w:rPr>
          <w:color w:val="002060"/>
        </w:rPr>
        <w:t>Nội dung tuyên truyền</w:t>
      </w:r>
      <w:bookmarkEnd w:id="6"/>
      <w:bookmarkEnd w:id="7"/>
    </w:p>
    <w:p w:rsidR="007205BF" w:rsidRPr="00D46C1C" w:rsidRDefault="002D4A39">
      <w:pPr>
        <w:pStyle w:val="BodyText"/>
        <w:numPr>
          <w:ilvl w:val="0"/>
          <w:numId w:val="2"/>
        </w:numPr>
        <w:shd w:val="clear" w:color="auto" w:fill="auto"/>
        <w:tabs>
          <w:tab w:val="left" w:pos="962"/>
        </w:tabs>
        <w:ind w:firstLine="740"/>
        <w:jc w:val="both"/>
        <w:rPr>
          <w:color w:val="002060"/>
        </w:rPr>
      </w:pPr>
      <w:r w:rsidRPr="00D46C1C">
        <w:rPr>
          <w:color w:val="002060"/>
        </w:rPr>
        <w:t>Tuyên truyền sâu rộng, tạo sự chuyển biến mạnh mẽ trong dội ngũ cán bộ, nhân viên, học sinh, cha mẹ học sinh vả cộng dồng về các chủ trương, đường lối của Đảng, chính sách, pháp luật của Nhà nước về giáo dục đạo đức, lối sống, văn hóa ứng xử trong trường học; về mục đích, ý nghĩa, biện pháp, trách nhiệm của nhả trường, gia đình người học, tổ chức, đoàn thể, chính quyền địa phương đối với việc xây dựng văn hóa ứng xử trong trường học; về thái độ, hành vi, ngôn ngữ, chuẩn mực của người học, nhà giáo, cán bộ, nhân viên trong trường học.</w:t>
      </w:r>
    </w:p>
    <w:p w:rsidR="007205BF" w:rsidRPr="00D46C1C" w:rsidRDefault="00AC2F73">
      <w:pPr>
        <w:pStyle w:val="BodyText"/>
        <w:numPr>
          <w:ilvl w:val="0"/>
          <w:numId w:val="2"/>
        </w:numPr>
        <w:shd w:val="clear" w:color="auto" w:fill="auto"/>
        <w:tabs>
          <w:tab w:val="left" w:pos="955"/>
        </w:tabs>
        <w:spacing w:line="283" w:lineRule="auto"/>
        <w:ind w:firstLine="740"/>
        <w:jc w:val="both"/>
        <w:rPr>
          <w:color w:val="002060"/>
        </w:rPr>
      </w:pPr>
      <w:r w:rsidRPr="00D46C1C">
        <w:rPr>
          <w:color w:val="002060"/>
          <w:lang w:val="en-US"/>
        </w:rPr>
        <w:t>Tham khảo, tìm tài liệu</w:t>
      </w:r>
      <w:r w:rsidR="002D4A39" w:rsidRPr="00D46C1C">
        <w:rPr>
          <w:color w:val="002060"/>
        </w:rPr>
        <w:t xml:space="preserve"> tuyên truyền về ứng xử văn hóa học đường dành cho cán bộ, nhà giáo, người học trong các cơ sở giáo dục.</w:t>
      </w:r>
    </w:p>
    <w:p w:rsidR="007205BF" w:rsidRPr="00D46C1C" w:rsidRDefault="002D4A39">
      <w:pPr>
        <w:pStyle w:val="BodyText"/>
        <w:numPr>
          <w:ilvl w:val="0"/>
          <w:numId w:val="2"/>
        </w:numPr>
        <w:shd w:val="clear" w:color="auto" w:fill="auto"/>
        <w:tabs>
          <w:tab w:val="left" w:pos="958"/>
        </w:tabs>
        <w:ind w:firstLine="740"/>
        <w:jc w:val="both"/>
        <w:rPr>
          <w:color w:val="002060"/>
        </w:rPr>
      </w:pPr>
      <w:r w:rsidRPr="00D46C1C">
        <w:rPr>
          <w:color w:val="002060"/>
        </w:rPr>
        <w:t>Tuyên truyền, giáo dục lòng yêu nước, yêu thương con người và truyền thông văn hóa ứng xử của dân tộc ta; nêu gương cán bộ, nhà giáo, nhân viên và người đứng đầu nhà trường trong xây dựng văn hóa ứng xử, các cá nhân điển hình, mô hình nhà trường thực hiện tốt công tác xây dựng văn hóa ứng xử.</w:t>
      </w:r>
    </w:p>
    <w:p w:rsidR="007205BF" w:rsidRPr="00D46C1C" w:rsidRDefault="002D4A39">
      <w:pPr>
        <w:pStyle w:val="Heading20"/>
        <w:keepNext/>
        <w:keepLines/>
        <w:numPr>
          <w:ilvl w:val="1"/>
          <w:numId w:val="3"/>
        </w:numPr>
        <w:shd w:val="clear" w:color="auto" w:fill="auto"/>
        <w:tabs>
          <w:tab w:val="left" w:pos="1203"/>
        </w:tabs>
        <w:spacing w:after="140" w:line="269" w:lineRule="auto"/>
        <w:jc w:val="both"/>
        <w:rPr>
          <w:color w:val="002060"/>
        </w:rPr>
      </w:pPr>
      <w:bookmarkStart w:id="8" w:name="bookmark8"/>
      <w:bookmarkStart w:id="9" w:name="bookmark9"/>
      <w:r w:rsidRPr="00D46C1C">
        <w:rPr>
          <w:color w:val="002060"/>
        </w:rPr>
        <w:t>Đa dạng hóa hình thức tuyên truyền về văn hóa ứng xử trên báo chí, truyền hình và các phương tiện thông tin</w:t>
      </w:r>
      <w:bookmarkEnd w:id="8"/>
      <w:bookmarkEnd w:id="9"/>
    </w:p>
    <w:p w:rsidR="007205BF" w:rsidRPr="00D46C1C" w:rsidRDefault="00295B1B">
      <w:pPr>
        <w:pStyle w:val="BodyText"/>
        <w:shd w:val="clear" w:color="auto" w:fill="auto"/>
        <w:ind w:firstLine="740"/>
        <w:jc w:val="both"/>
        <w:rPr>
          <w:color w:val="002060"/>
        </w:rPr>
      </w:pPr>
      <w:r w:rsidRPr="00D46C1C">
        <w:rPr>
          <w:color w:val="002060"/>
          <w:lang w:val="en-US"/>
        </w:rPr>
        <w:t>Tổ</w:t>
      </w:r>
      <w:r w:rsidR="002D4A39" w:rsidRPr="00D46C1C">
        <w:rPr>
          <w:color w:val="002060"/>
        </w:rPr>
        <w:t xml:space="preserve"> chức </w:t>
      </w:r>
      <w:r w:rsidRPr="00D46C1C">
        <w:rPr>
          <w:color w:val="002060"/>
          <w:lang w:val="en-US"/>
        </w:rPr>
        <w:t>các buổi tuyên truyền</w:t>
      </w:r>
      <w:r w:rsidR="002D4A39" w:rsidRPr="00D46C1C">
        <w:rPr>
          <w:color w:val="002060"/>
        </w:rPr>
        <w:t xml:space="preserve">, các cuộc thi về ứng xử </w:t>
      </w:r>
      <w:r w:rsidRPr="00D46C1C">
        <w:rPr>
          <w:color w:val="002060"/>
          <w:lang w:val="en-US"/>
        </w:rPr>
        <w:t>văn hóa trong nhà trường</w:t>
      </w:r>
      <w:r w:rsidR="002D4A39" w:rsidRPr="00D46C1C">
        <w:rPr>
          <w:color w:val="002060"/>
        </w:rPr>
        <w:t xml:space="preserve"> cho </w:t>
      </w:r>
      <w:r w:rsidRPr="00D46C1C">
        <w:rPr>
          <w:color w:val="002060"/>
          <w:lang w:val="en-US"/>
        </w:rPr>
        <w:t>cán bộ, giáo viên, nhân viên</w:t>
      </w:r>
      <w:r w:rsidR="002D4A39" w:rsidRPr="00D46C1C">
        <w:rPr>
          <w:color w:val="002060"/>
        </w:rPr>
        <w:t xml:space="preserve"> tham gia; tăng cường ứng dụng công nghệ thông tin, internet và mạng xã hội trong hoạt động tuyên truyền.</w:t>
      </w:r>
    </w:p>
    <w:p w:rsidR="007205BF" w:rsidRPr="00D46C1C" w:rsidRDefault="002D4A39">
      <w:pPr>
        <w:pStyle w:val="Heading20"/>
        <w:keepNext/>
        <w:keepLines/>
        <w:numPr>
          <w:ilvl w:val="0"/>
          <w:numId w:val="3"/>
        </w:numPr>
        <w:shd w:val="clear" w:color="auto" w:fill="auto"/>
        <w:tabs>
          <w:tab w:val="left" w:pos="1067"/>
        </w:tabs>
        <w:spacing w:line="286" w:lineRule="auto"/>
        <w:jc w:val="both"/>
        <w:rPr>
          <w:color w:val="002060"/>
        </w:rPr>
      </w:pPr>
      <w:bookmarkStart w:id="10" w:name="bookmark10"/>
      <w:bookmarkStart w:id="11" w:name="bookmark11"/>
      <w:r w:rsidRPr="00D46C1C">
        <w:rPr>
          <w:color w:val="002060"/>
        </w:rPr>
        <w:t>Xây dựng và thực hiện quy tắc ứng xử trong tr</w:t>
      </w:r>
      <w:r w:rsidR="005F4B50" w:rsidRPr="00D46C1C">
        <w:rPr>
          <w:color w:val="002060"/>
          <w:lang w:val="en-US"/>
        </w:rPr>
        <w:t>ườ</w:t>
      </w:r>
      <w:r w:rsidRPr="00D46C1C">
        <w:rPr>
          <w:color w:val="002060"/>
        </w:rPr>
        <w:t>ng học</w:t>
      </w:r>
      <w:bookmarkEnd w:id="10"/>
      <w:bookmarkEnd w:id="11"/>
    </w:p>
    <w:p w:rsidR="007205BF" w:rsidRPr="00D46C1C" w:rsidRDefault="00295B1B">
      <w:pPr>
        <w:pStyle w:val="BodyText"/>
        <w:numPr>
          <w:ilvl w:val="0"/>
          <w:numId w:val="2"/>
        </w:numPr>
        <w:shd w:val="clear" w:color="auto" w:fill="auto"/>
        <w:tabs>
          <w:tab w:val="left" w:pos="903"/>
        </w:tabs>
        <w:ind w:firstLine="740"/>
        <w:jc w:val="both"/>
        <w:rPr>
          <w:color w:val="002060"/>
        </w:rPr>
      </w:pPr>
      <w:r w:rsidRPr="00D46C1C">
        <w:rPr>
          <w:color w:val="002060"/>
          <w:lang w:val="en-US"/>
        </w:rPr>
        <w:t xml:space="preserve">Tiếp tục thực hiện quy định </w:t>
      </w:r>
      <w:r w:rsidR="002D4A39" w:rsidRPr="00D46C1C">
        <w:rPr>
          <w:color w:val="002060"/>
        </w:rPr>
        <w:t xml:space="preserve">quy tắc ứng xử trong </w:t>
      </w:r>
      <w:r w:rsidRPr="00D46C1C">
        <w:rPr>
          <w:color w:val="002060"/>
          <w:lang w:val="en-US"/>
        </w:rPr>
        <w:t xml:space="preserve">nhà </w:t>
      </w:r>
      <w:r w:rsidR="002D4A39" w:rsidRPr="00D46C1C">
        <w:rPr>
          <w:color w:val="002060"/>
        </w:rPr>
        <w:t>trường</w:t>
      </w:r>
      <w:r w:rsidRPr="00D46C1C">
        <w:rPr>
          <w:color w:val="002060"/>
          <w:lang w:val="en-US"/>
        </w:rPr>
        <w:t xml:space="preserve"> </w:t>
      </w:r>
      <w:r w:rsidR="002D4A39" w:rsidRPr="00D46C1C">
        <w:rPr>
          <w:color w:val="002060"/>
        </w:rPr>
        <w:t xml:space="preserve">và </w:t>
      </w:r>
      <w:r w:rsidRPr="00D46C1C">
        <w:rPr>
          <w:color w:val="002060"/>
          <w:lang w:val="en-US"/>
        </w:rPr>
        <w:t xml:space="preserve">có </w:t>
      </w:r>
      <w:r w:rsidR="002D4A39" w:rsidRPr="00D46C1C">
        <w:rPr>
          <w:color w:val="002060"/>
        </w:rPr>
        <w:t>cam kết của cán bộ, nhà giáo, nhân viên, học sinh và cha mẹ học sinh...).</w:t>
      </w:r>
    </w:p>
    <w:p w:rsidR="007205BF" w:rsidRPr="00D46C1C" w:rsidRDefault="002D4A39">
      <w:pPr>
        <w:pStyle w:val="BodyText"/>
        <w:numPr>
          <w:ilvl w:val="0"/>
          <w:numId w:val="2"/>
        </w:numPr>
        <w:shd w:val="clear" w:color="auto" w:fill="auto"/>
        <w:tabs>
          <w:tab w:val="left" w:pos="910"/>
        </w:tabs>
        <w:ind w:firstLine="740"/>
        <w:jc w:val="both"/>
        <w:rPr>
          <w:color w:val="002060"/>
        </w:rPr>
      </w:pPr>
      <w:r w:rsidRPr="00D46C1C">
        <w:rPr>
          <w:color w:val="002060"/>
        </w:rPr>
        <w:t xml:space="preserve">Bộ Quy tắc ứng xử trong trường </w:t>
      </w:r>
      <w:r w:rsidR="00295B1B" w:rsidRPr="00D46C1C">
        <w:rPr>
          <w:color w:val="002060"/>
          <w:lang w:val="en-US"/>
        </w:rPr>
        <w:t xml:space="preserve">được </w:t>
      </w:r>
      <w:r w:rsidRPr="00D46C1C">
        <w:rPr>
          <w:color w:val="002060"/>
        </w:rPr>
        <w:t xml:space="preserve"> quy định cụ thể những việc nên làm và </w:t>
      </w:r>
      <w:r w:rsidRPr="00D46C1C">
        <w:rPr>
          <w:color w:val="002060"/>
        </w:rPr>
        <w:lastRenderedPageBreak/>
        <w:t>không nên làm trong các mối quan hệ úng xử của các chủ thể trong nhà trường gồm: Trang phục, ngôn ngữ, hành vi ứng xử</w:t>
      </w:r>
      <w:r w:rsidR="00295B1B" w:rsidRPr="00D46C1C">
        <w:rPr>
          <w:color w:val="002060"/>
        </w:rPr>
        <w:t>…</w:t>
      </w:r>
      <w:r w:rsidR="00295B1B" w:rsidRPr="00D46C1C">
        <w:rPr>
          <w:color w:val="002060"/>
          <w:lang w:val="en-US"/>
        </w:rPr>
        <w:t>.</w:t>
      </w:r>
      <w:r w:rsidRPr="00D46C1C">
        <w:rPr>
          <w:color w:val="002060"/>
        </w:rPr>
        <w:t xml:space="preserve"> </w:t>
      </w:r>
    </w:p>
    <w:p w:rsidR="007205BF" w:rsidRPr="00D46C1C" w:rsidRDefault="00295B1B">
      <w:pPr>
        <w:pStyle w:val="BodyText"/>
        <w:numPr>
          <w:ilvl w:val="0"/>
          <w:numId w:val="2"/>
        </w:numPr>
        <w:shd w:val="clear" w:color="auto" w:fill="auto"/>
        <w:tabs>
          <w:tab w:val="left" w:pos="918"/>
        </w:tabs>
        <w:ind w:firstLine="740"/>
        <w:jc w:val="both"/>
        <w:rPr>
          <w:color w:val="002060"/>
        </w:rPr>
      </w:pPr>
      <w:r w:rsidRPr="00D46C1C">
        <w:rPr>
          <w:color w:val="002060"/>
          <w:lang w:val="en-US"/>
        </w:rPr>
        <w:t xml:space="preserve">Hiệu trưởng </w:t>
      </w:r>
      <w:r w:rsidR="002D4A39" w:rsidRPr="00D46C1C">
        <w:rPr>
          <w:color w:val="002060"/>
        </w:rPr>
        <w:t xml:space="preserve"> quán triệt đến toàn thể cán bộ, nhà giáo, nhân viên vả học sinh, cha mẹ học sinh và khách đến liên hệ công tác biết và thực hiện</w:t>
      </w:r>
      <w:r w:rsidRPr="00D46C1C">
        <w:rPr>
          <w:color w:val="002060"/>
          <w:lang w:val="en-US"/>
        </w:rPr>
        <w:t xml:space="preserve">. </w:t>
      </w:r>
      <w:r w:rsidR="002D4A39" w:rsidRPr="00D46C1C">
        <w:rPr>
          <w:color w:val="002060"/>
        </w:rPr>
        <w:t xml:space="preserve"> </w:t>
      </w:r>
      <w:r w:rsidRPr="00D46C1C">
        <w:rPr>
          <w:color w:val="002060"/>
          <w:lang w:val="en-US"/>
        </w:rPr>
        <w:t xml:space="preserve">Thực hiện việc </w:t>
      </w:r>
      <w:r w:rsidRPr="00D46C1C">
        <w:rPr>
          <w:color w:val="002060"/>
        </w:rPr>
        <w:t xml:space="preserve">niêm yết </w:t>
      </w:r>
      <w:r w:rsidR="002D4A39" w:rsidRPr="00D46C1C">
        <w:rPr>
          <w:color w:val="002060"/>
        </w:rPr>
        <w:t xml:space="preserve">Bộ Quy tắc ứng xử tại các bảng tin, bảng thông báo, </w:t>
      </w:r>
      <w:r w:rsidR="002D4A39" w:rsidRPr="00D46C1C">
        <w:rPr>
          <w:color w:val="002060"/>
          <w:lang w:val="en-US" w:eastAsia="en-US" w:bidi="en-US"/>
        </w:rPr>
        <w:t xml:space="preserve">website </w:t>
      </w:r>
      <w:r w:rsidR="002D4A39" w:rsidRPr="00D46C1C">
        <w:rPr>
          <w:color w:val="002060"/>
        </w:rPr>
        <w:t xml:space="preserve">nhà trường, trong </w:t>
      </w:r>
      <w:r w:rsidR="00363102" w:rsidRPr="00D46C1C">
        <w:rPr>
          <w:color w:val="002060"/>
          <w:lang w:val="en-US"/>
        </w:rPr>
        <w:t>lớp</w:t>
      </w:r>
      <w:r w:rsidR="002D4A39" w:rsidRPr="00D46C1C">
        <w:rPr>
          <w:color w:val="002060"/>
        </w:rPr>
        <w:t xml:space="preserve"> học, phòng làm việc và những nơi cần thiết khác của nhà trường; gửi tới từng thành viên nhà trường qua hệ thống </w:t>
      </w:r>
      <w:r w:rsidR="002D4A39" w:rsidRPr="00D46C1C">
        <w:rPr>
          <w:color w:val="002060"/>
          <w:lang w:val="en-US" w:eastAsia="en-US" w:bidi="en-US"/>
        </w:rPr>
        <w:t xml:space="preserve">email, </w:t>
      </w:r>
      <w:r w:rsidR="002D4A39" w:rsidRPr="00D46C1C">
        <w:rPr>
          <w:color w:val="002060"/>
        </w:rPr>
        <w:t>hệ thống liên lạc điện tử.</w:t>
      </w:r>
    </w:p>
    <w:p w:rsidR="007205BF" w:rsidRPr="00D46C1C" w:rsidRDefault="002D4A39">
      <w:pPr>
        <w:pStyle w:val="BodyText"/>
        <w:numPr>
          <w:ilvl w:val="0"/>
          <w:numId w:val="2"/>
        </w:numPr>
        <w:shd w:val="clear" w:color="auto" w:fill="auto"/>
        <w:tabs>
          <w:tab w:val="left" w:pos="914"/>
        </w:tabs>
        <w:spacing w:line="283" w:lineRule="auto"/>
        <w:ind w:firstLine="740"/>
        <w:jc w:val="both"/>
        <w:rPr>
          <w:color w:val="002060"/>
        </w:rPr>
      </w:pPr>
      <w:r w:rsidRPr="00D46C1C">
        <w:rPr>
          <w:color w:val="002060"/>
        </w:rPr>
        <w:t xml:space="preserve">Cán bộ quản lý, nhà giáo, nhân viên, Công đoàn nhà trường thường xuyên phổ biến, quán triệt nội dung Bộ Quy tắc ứng xử trong hoạt động </w:t>
      </w:r>
      <w:r w:rsidR="00DA29CE" w:rsidRPr="00D46C1C">
        <w:rPr>
          <w:color w:val="002060"/>
          <w:lang w:val="en-US"/>
        </w:rPr>
        <w:t>đoàn thể</w:t>
      </w:r>
      <w:r w:rsidRPr="00D46C1C">
        <w:rPr>
          <w:color w:val="002060"/>
        </w:rPr>
        <w:t>, hoạt động trải nghiệm, hoạt động của Ban đại diện cha mẹ học sinh.</w:t>
      </w:r>
    </w:p>
    <w:p w:rsidR="007205BF" w:rsidRPr="00D46C1C" w:rsidRDefault="002D4A39">
      <w:pPr>
        <w:pStyle w:val="BodyText"/>
        <w:numPr>
          <w:ilvl w:val="0"/>
          <w:numId w:val="2"/>
        </w:numPr>
        <w:shd w:val="clear" w:color="auto" w:fill="auto"/>
        <w:tabs>
          <w:tab w:val="left" w:pos="918"/>
        </w:tabs>
        <w:ind w:firstLine="740"/>
        <w:jc w:val="both"/>
        <w:rPr>
          <w:color w:val="002060"/>
        </w:rPr>
      </w:pPr>
      <w:r w:rsidRPr="00D46C1C">
        <w:rPr>
          <w:color w:val="002060"/>
        </w:rPr>
        <w:t>Phát huy tính gương mẫu của cán bộ quản lý, nhà giáo, nhân viên và trách nhiệm của người đứng đầu nhà trường trong xây dựng văn hóa ứng xử; chú trọng xây dựng nhân cách người thầy. Đẩy mạnh giáo dục tư tưởng chính trị, đạo đức, lối sống, phong cách cho cán bộ, nhà giáo, nhân viên, học sinh; xây dựng và thực hiện Bộ quy tắc ứng xử trong trường học cho cha mẹ học sinh và khách liên hệ công tác khi đến trường: văn hoá ứng xử, trang phục, thái độ, hành vi...tạo nền tảng về nhận thức và hành động để xây dựng môi trường văn hóa và ứng xử văn hóa trong trường học.</w:t>
      </w:r>
    </w:p>
    <w:p w:rsidR="007205BF" w:rsidRPr="00D46C1C" w:rsidRDefault="002D4A39">
      <w:pPr>
        <w:pStyle w:val="Heading20"/>
        <w:keepNext/>
        <w:keepLines/>
        <w:numPr>
          <w:ilvl w:val="0"/>
          <w:numId w:val="3"/>
        </w:numPr>
        <w:shd w:val="clear" w:color="auto" w:fill="auto"/>
        <w:tabs>
          <w:tab w:val="left" w:pos="1015"/>
        </w:tabs>
        <w:spacing w:line="269" w:lineRule="auto"/>
        <w:jc w:val="both"/>
        <w:rPr>
          <w:color w:val="002060"/>
        </w:rPr>
      </w:pPr>
      <w:bookmarkStart w:id="12" w:name="bookmark12"/>
      <w:bookmarkStart w:id="13" w:name="bookmark13"/>
      <w:r w:rsidRPr="00D46C1C">
        <w:rPr>
          <w:color w:val="002060"/>
        </w:rPr>
        <w:t>Đỗi m</w:t>
      </w:r>
      <w:r w:rsidR="005F4B50" w:rsidRPr="00D46C1C">
        <w:rPr>
          <w:color w:val="002060"/>
          <w:lang w:val="en-US"/>
        </w:rPr>
        <w:t>ớ</w:t>
      </w:r>
      <w:r w:rsidRPr="00D46C1C">
        <w:rPr>
          <w:color w:val="002060"/>
        </w:rPr>
        <w:t>i nội dung, phương pháp, hình thức giáo dục văn hóa ứng xử trong trường học</w:t>
      </w:r>
      <w:bookmarkEnd w:id="12"/>
      <w:bookmarkEnd w:id="13"/>
    </w:p>
    <w:p w:rsidR="007205BF" w:rsidRPr="00D46C1C" w:rsidRDefault="002D4A39">
      <w:pPr>
        <w:pStyle w:val="BodyText"/>
        <w:shd w:val="clear" w:color="auto" w:fill="auto"/>
        <w:spacing w:line="283" w:lineRule="auto"/>
        <w:ind w:firstLine="740"/>
        <w:jc w:val="both"/>
        <w:rPr>
          <w:color w:val="002060"/>
        </w:rPr>
      </w:pPr>
      <w:r w:rsidRPr="00D46C1C">
        <w:rPr>
          <w:color w:val="002060"/>
        </w:rPr>
        <w:t>Bổ sung, hoàn thiện nội dung gi</w:t>
      </w:r>
      <w:r w:rsidR="001C5DEE" w:rsidRPr="00D46C1C">
        <w:rPr>
          <w:color w:val="002060"/>
        </w:rPr>
        <w:t>áo dục văn hóa ứng xử cho trẻ</w:t>
      </w:r>
      <w:r w:rsidR="001C5DEE" w:rsidRPr="00D46C1C">
        <w:rPr>
          <w:color w:val="002060"/>
          <w:lang w:val="en-US"/>
        </w:rPr>
        <w:t xml:space="preserve">, </w:t>
      </w:r>
      <w:r w:rsidRPr="00D46C1C">
        <w:rPr>
          <w:color w:val="002060"/>
        </w:rPr>
        <w:t xml:space="preserve">thể hiện được giá trị cốt lõi trong văn hóa ứng xử: Nhân ái, tôn trọng, trách nhiệm, hợp tác, trung thực </w:t>
      </w:r>
      <w:r w:rsidR="001C5DEE" w:rsidRPr="00D46C1C">
        <w:rPr>
          <w:color w:val="002060"/>
          <w:lang w:val="en-US"/>
        </w:rPr>
        <w:t>..</w:t>
      </w:r>
      <w:r w:rsidRPr="00D46C1C">
        <w:rPr>
          <w:color w:val="002060"/>
        </w:rPr>
        <w:t xml:space="preserve">. Giáo dục nội dung về tư tưởng, dạo đức, phong cách Hồ Chí Minh để nâng cao phẩm chất, năng lực ứng xử cho </w:t>
      </w:r>
      <w:r w:rsidR="001C5DEE" w:rsidRPr="00D46C1C">
        <w:rPr>
          <w:color w:val="002060"/>
          <w:lang w:val="en-US"/>
        </w:rPr>
        <w:t>cán bộ, giáo viên, nhân viên</w:t>
      </w:r>
      <w:r w:rsidRPr="00D46C1C">
        <w:rPr>
          <w:color w:val="002060"/>
        </w:rPr>
        <w:t>.</w:t>
      </w:r>
    </w:p>
    <w:p w:rsidR="007205BF" w:rsidRPr="00D46C1C" w:rsidRDefault="002D4A39">
      <w:pPr>
        <w:pStyle w:val="BodyText"/>
        <w:numPr>
          <w:ilvl w:val="1"/>
          <w:numId w:val="3"/>
        </w:numPr>
        <w:shd w:val="clear" w:color="auto" w:fill="auto"/>
        <w:tabs>
          <w:tab w:val="left" w:pos="1193"/>
        </w:tabs>
        <w:ind w:firstLine="740"/>
        <w:jc w:val="both"/>
        <w:rPr>
          <w:color w:val="002060"/>
        </w:rPr>
      </w:pPr>
      <w:r w:rsidRPr="00D46C1C">
        <w:rPr>
          <w:b/>
          <w:bCs/>
          <w:color w:val="002060"/>
        </w:rPr>
        <w:t>Nội dung giáo dục văn hóa ứng xử</w:t>
      </w:r>
    </w:p>
    <w:p w:rsidR="007205BF" w:rsidRPr="00D46C1C" w:rsidRDefault="002D4A39">
      <w:pPr>
        <w:pStyle w:val="BodyText"/>
        <w:numPr>
          <w:ilvl w:val="0"/>
          <w:numId w:val="2"/>
        </w:numPr>
        <w:shd w:val="clear" w:color="auto" w:fill="auto"/>
        <w:tabs>
          <w:tab w:val="left" w:pos="921"/>
        </w:tabs>
        <w:spacing w:line="288" w:lineRule="auto"/>
        <w:ind w:firstLine="740"/>
        <w:jc w:val="both"/>
        <w:rPr>
          <w:color w:val="002060"/>
        </w:rPr>
      </w:pPr>
      <w:r w:rsidRPr="00D46C1C">
        <w:rPr>
          <w:color w:val="002060"/>
        </w:rPr>
        <w:t>Bổ sung, hoàn thiện nội dung giáo dục văn hóa ứng xử trong các hoạt động chăm sóc, giáo dục trẻ ở trường mầm non, trong các chuyên đề lễ giáo, hoạt động giáo dục, ý thức bảo vệ môi trường ... đê hình thành và phát triển ở trẻ em ý thức, hành vi ứng xử phù hợp với độ tuổi (lễ phép, kính trọng, yêu thương thầy, cô giáo, ông bà, cha mẹ; yêu quý anh, chị, em, bạn bè, thật thà, mạnh dạn, hồn nhiên).</w:t>
      </w:r>
    </w:p>
    <w:p w:rsidR="007205BF" w:rsidRPr="00D46C1C" w:rsidRDefault="005F4B50">
      <w:pPr>
        <w:pStyle w:val="Heading20"/>
        <w:keepNext/>
        <w:keepLines/>
        <w:numPr>
          <w:ilvl w:val="1"/>
          <w:numId w:val="3"/>
        </w:numPr>
        <w:shd w:val="clear" w:color="auto" w:fill="auto"/>
        <w:tabs>
          <w:tab w:val="left" w:pos="1188"/>
        </w:tabs>
        <w:spacing w:line="288" w:lineRule="auto"/>
        <w:ind w:firstLine="720"/>
        <w:jc w:val="both"/>
        <w:rPr>
          <w:color w:val="002060"/>
        </w:rPr>
      </w:pPr>
      <w:bookmarkStart w:id="14" w:name="bookmark14"/>
      <w:bookmarkStart w:id="15" w:name="bookmark15"/>
      <w:r w:rsidRPr="00D46C1C">
        <w:rPr>
          <w:color w:val="002060"/>
        </w:rPr>
        <w:t>Đổi m</w:t>
      </w:r>
      <w:r w:rsidRPr="00D46C1C">
        <w:rPr>
          <w:color w:val="002060"/>
          <w:lang w:val="en-US"/>
        </w:rPr>
        <w:t>ớ</w:t>
      </w:r>
      <w:r w:rsidR="002D4A39" w:rsidRPr="00D46C1C">
        <w:rPr>
          <w:color w:val="002060"/>
        </w:rPr>
        <w:t>i phương pháp, hình thức trong giáo dục văn hóa ứng xử</w:t>
      </w:r>
      <w:bookmarkEnd w:id="14"/>
      <w:bookmarkEnd w:id="15"/>
    </w:p>
    <w:p w:rsidR="007205BF" w:rsidRPr="00D46C1C" w:rsidRDefault="005B4DA2">
      <w:pPr>
        <w:pStyle w:val="BodyText"/>
        <w:numPr>
          <w:ilvl w:val="0"/>
          <w:numId w:val="2"/>
        </w:numPr>
        <w:shd w:val="clear" w:color="auto" w:fill="auto"/>
        <w:tabs>
          <w:tab w:val="left" w:pos="921"/>
        </w:tabs>
        <w:ind w:firstLine="740"/>
        <w:jc w:val="both"/>
        <w:rPr>
          <w:color w:val="002060"/>
        </w:rPr>
      </w:pPr>
      <w:r w:rsidRPr="00D46C1C">
        <w:rPr>
          <w:color w:val="002060"/>
          <w:lang w:val="en-US"/>
        </w:rPr>
        <w:t>Lồng ghép trong chương trình giáo dục mầm non</w:t>
      </w:r>
      <w:r w:rsidR="002D4A39" w:rsidRPr="00D46C1C">
        <w:rPr>
          <w:color w:val="002060"/>
        </w:rPr>
        <w:t xml:space="preserve">, các hoạt động giáo dục kỹ năng sống, kỹ năng giao tiếp, ứng xử văn hóa của </w:t>
      </w:r>
      <w:r w:rsidRPr="00D46C1C">
        <w:rPr>
          <w:color w:val="002060"/>
          <w:lang w:val="en-US"/>
        </w:rPr>
        <w:t>trẻ</w:t>
      </w:r>
      <w:r w:rsidR="002D4A39" w:rsidRPr="00D46C1C">
        <w:rPr>
          <w:color w:val="002060"/>
        </w:rPr>
        <w:t>.</w:t>
      </w:r>
    </w:p>
    <w:p w:rsidR="007205BF" w:rsidRPr="00D46C1C" w:rsidRDefault="005B4DA2">
      <w:pPr>
        <w:pStyle w:val="BodyText"/>
        <w:numPr>
          <w:ilvl w:val="0"/>
          <w:numId w:val="2"/>
        </w:numPr>
        <w:shd w:val="clear" w:color="auto" w:fill="auto"/>
        <w:tabs>
          <w:tab w:val="left" w:pos="921"/>
        </w:tabs>
        <w:spacing w:line="283" w:lineRule="auto"/>
        <w:ind w:firstLine="740"/>
        <w:jc w:val="both"/>
        <w:rPr>
          <w:color w:val="002060"/>
        </w:rPr>
      </w:pPr>
      <w:r w:rsidRPr="00D46C1C">
        <w:rPr>
          <w:color w:val="002060"/>
          <w:lang w:val="en-US"/>
        </w:rPr>
        <w:t>Giáo dục</w:t>
      </w:r>
      <w:r w:rsidR="002D4A39" w:rsidRPr="00D46C1C">
        <w:rPr>
          <w:color w:val="002060"/>
        </w:rPr>
        <w:t xml:space="preserve"> dục văn hóa ứng xử thông qua các hoạt động </w:t>
      </w:r>
      <w:r w:rsidRPr="00D46C1C">
        <w:rPr>
          <w:color w:val="002060"/>
          <w:lang w:val="en-US"/>
        </w:rPr>
        <w:t>của nhà trường như họp hội đồng sư phạm, họp chuyên môn, trong các hoạt động đoàn thể</w:t>
      </w:r>
      <w:r w:rsidR="002D4A39" w:rsidRPr="00D46C1C">
        <w:rPr>
          <w:color w:val="002060"/>
        </w:rPr>
        <w:t xml:space="preserve">...; dặc biệt phát huy vai trò hướng dẫn về ứng xử văn hóa </w:t>
      </w:r>
      <w:r w:rsidRPr="00D46C1C">
        <w:rPr>
          <w:color w:val="002060"/>
          <w:lang w:val="en-US"/>
        </w:rPr>
        <w:t>đối với học sinh.</w:t>
      </w:r>
    </w:p>
    <w:p w:rsidR="007205BF" w:rsidRPr="00D46C1C" w:rsidRDefault="002D4A39">
      <w:pPr>
        <w:pStyle w:val="BodyText"/>
        <w:numPr>
          <w:ilvl w:val="0"/>
          <w:numId w:val="2"/>
        </w:numPr>
        <w:shd w:val="clear" w:color="auto" w:fill="auto"/>
        <w:tabs>
          <w:tab w:val="left" w:pos="921"/>
        </w:tabs>
        <w:spacing w:line="288" w:lineRule="auto"/>
        <w:ind w:firstLine="740"/>
        <w:jc w:val="both"/>
        <w:rPr>
          <w:color w:val="002060"/>
        </w:rPr>
      </w:pPr>
      <w:r w:rsidRPr="00D46C1C">
        <w:rPr>
          <w:color w:val="002060"/>
        </w:rPr>
        <w:t>Phát huy vai trò của tổ chức Đoản</w:t>
      </w:r>
      <w:r w:rsidR="005B4DA2" w:rsidRPr="00D46C1C">
        <w:rPr>
          <w:color w:val="002060"/>
          <w:lang w:val="en-US"/>
        </w:rPr>
        <w:t xml:space="preserve">, </w:t>
      </w:r>
      <w:r w:rsidRPr="00D46C1C">
        <w:rPr>
          <w:color w:val="002060"/>
        </w:rPr>
        <w:t xml:space="preserve">tổ chức đa dạng hình thức giáo dục ứng xử văn hóa, thế hiện tinh thần yêu nước, tôn trọng giá trị lịch sử truyền thông văn hóa tôt đẹp cho </w:t>
      </w:r>
      <w:r w:rsidR="005B4DA2" w:rsidRPr="00D46C1C">
        <w:rPr>
          <w:color w:val="002060"/>
          <w:lang w:val="en-US"/>
        </w:rPr>
        <w:lastRenderedPageBreak/>
        <w:t xml:space="preserve">đoàn viên </w:t>
      </w:r>
      <w:r w:rsidRPr="00D46C1C">
        <w:rPr>
          <w:color w:val="002060"/>
        </w:rPr>
        <w:t xml:space="preserve"> và thể hiện ứng xử văn hóa trong môi trường mạng Internet, các mạng xã hội; thực hiện nghiêm Luật An ninh mạng </w:t>
      </w:r>
      <w:r w:rsidR="003743DE" w:rsidRPr="00D46C1C">
        <w:rPr>
          <w:color w:val="002060"/>
          <w:lang w:val="en-US"/>
        </w:rPr>
        <w:t>..</w:t>
      </w:r>
      <w:r w:rsidRPr="00D46C1C">
        <w:rPr>
          <w:color w:val="002060"/>
        </w:rPr>
        <w:t>.</w:t>
      </w:r>
    </w:p>
    <w:p w:rsidR="007205BF" w:rsidRPr="00D46C1C" w:rsidRDefault="002D4A39">
      <w:pPr>
        <w:pStyle w:val="BodyText"/>
        <w:numPr>
          <w:ilvl w:val="0"/>
          <w:numId w:val="2"/>
        </w:numPr>
        <w:shd w:val="clear" w:color="auto" w:fill="auto"/>
        <w:tabs>
          <w:tab w:val="left" w:pos="971"/>
        </w:tabs>
        <w:ind w:firstLine="740"/>
        <w:jc w:val="both"/>
        <w:rPr>
          <w:color w:val="002060"/>
        </w:rPr>
      </w:pPr>
      <w:r w:rsidRPr="00D46C1C">
        <w:rPr>
          <w:color w:val="002060"/>
        </w:rPr>
        <w:t>Tăng cường tổ chức các hoạt động giáo dục góp phần trong công tác thi đua xây dựng trường học văn hóa, văn hóa ứng xử, thực hiện nếp sống văn minh, lịch sự trong cán bộ quản lý, giáo viên, nhân viên, học sinh thiết thực, thường xuyên, hiệu quả.</w:t>
      </w:r>
    </w:p>
    <w:p w:rsidR="007205BF" w:rsidRPr="00D46C1C" w:rsidRDefault="002D4A39">
      <w:pPr>
        <w:pStyle w:val="Heading20"/>
        <w:keepNext/>
        <w:keepLines/>
        <w:numPr>
          <w:ilvl w:val="0"/>
          <w:numId w:val="3"/>
        </w:numPr>
        <w:shd w:val="clear" w:color="auto" w:fill="auto"/>
        <w:tabs>
          <w:tab w:val="left" w:pos="1106"/>
        </w:tabs>
        <w:jc w:val="both"/>
        <w:rPr>
          <w:color w:val="002060"/>
        </w:rPr>
      </w:pPr>
      <w:bookmarkStart w:id="16" w:name="bookmark16"/>
      <w:bookmarkStart w:id="17" w:name="bookmark17"/>
      <w:r w:rsidRPr="00D46C1C">
        <w:rPr>
          <w:color w:val="002060"/>
        </w:rPr>
        <w:t>Nâng cao năng lực ứng xử văn h</w:t>
      </w:r>
      <w:r w:rsidR="005F4B50" w:rsidRPr="00D46C1C">
        <w:rPr>
          <w:color w:val="002060"/>
        </w:rPr>
        <w:t>óa, năng l</w:t>
      </w:r>
      <w:r w:rsidR="005F4B50" w:rsidRPr="00D46C1C">
        <w:rPr>
          <w:color w:val="002060"/>
          <w:lang w:val="en-US"/>
        </w:rPr>
        <w:t>ự</w:t>
      </w:r>
      <w:r w:rsidR="005F4B50" w:rsidRPr="00D46C1C">
        <w:rPr>
          <w:color w:val="002060"/>
        </w:rPr>
        <w:t xml:space="preserve">c giáo dục văn hóa </w:t>
      </w:r>
      <w:r w:rsidR="005F4B50" w:rsidRPr="00D46C1C">
        <w:rPr>
          <w:color w:val="002060"/>
          <w:lang w:val="en-US"/>
        </w:rPr>
        <w:t>ứ</w:t>
      </w:r>
      <w:r w:rsidRPr="00D46C1C">
        <w:rPr>
          <w:color w:val="002060"/>
        </w:rPr>
        <w:t>ng x</w:t>
      </w:r>
      <w:bookmarkEnd w:id="16"/>
      <w:bookmarkEnd w:id="17"/>
      <w:r w:rsidR="005F4B50" w:rsidRPr="00D46C1C">
        <w:rPr>
          <w:color w:val="002060"/>
          <w:lang w:val="en-US"/>
        </w:rPr>
        <w:t>ử</w:t>
      </w:r>
    </w:p>
    <w:p w:rsidR="007205BF" w:rsidRPr="00D46C1C" w:rsidRDefault="003743DE">
      <w:pPr>
        <w:pStyle w:val="BodyText"/>
        <w:numPr>
          <w:ilvl w:val="0"/>
          <w:numId w:val="2"/>
        </w:numPr>
        <w:shd w:val="clear" w:color="auto" w:fill="auto"/>
        <w:tabs>
          <w:tab w:val="left" w:pos="967"/>
        </w:tabs>
        <w:ind w:firstLine="740"/>
        <w:jc w:val="both"/>
        <w:rPr>
          <w:color w:val="002060"/>
        </w:rPr>
      </w:pPr>
      <w:r w:rsidRPr="00D46C1C">
        <w:rPr>
          <w:color w:val="002060"/>
          <w:lang w:val="en-US"/>
        </w:rPr>
        <w:t xml:space="preserve">Nghiên cứu, sưu tầm các </w:t>
      </w:r>
      <w:r w:rsidR="002D4A39" w:rsidRPr="00D46C1C">
        <w:rPr>
          <w:color w:val="002060"/>
        </w:rPr>
        <w:t xml:space="preserve"> tải liệu bồi dưỡng, tập huấn về năng lực ứng xử văn hóa cho đội ngũ cán bộ, </w:t>
      </w:r>
      <w:r w:rsidRPr="00D46C1C">
        <w:rPr>
          <w:color w:val="002060"/>
          <w:lang w:val="en-US"/>
        </w:rPr>
        <w:t>giáo viên, nhân viên</w:t>
      </w:r>
      <w:r w:rsidR="002D4A39" w:rsidRPr="00D46C1C">
        <w:rPr>
          <w:color w:val="002060"/>
        </w:rPr>
        <w:t>.</w:t>
      </w:r>
    </w:p>
    <w:p w:rsidR="007205BF" w:rsidRPr="00D46C1C" w:rsidRDefault="002D4A39">
      <w:pPr>
        <w:pStyle w:val="BodyText"/>
        <w:numPr>
          <w:ilvl w:val="0"/>
          <w:numId w:val="2"/>
        </w:numPr>
        <w:shd w:val="clear" w:color="auto" w:fill="auto"/>
        <w:tabs>
          <w:tab w:val="left" w:pos="967"/>
        </w:tabs>
        <w:ind w:firstLine="740"/>
        <w:jc w:val="both"/>
        <w:rPr>
          <w:color w:val="002060"/>
        </w:rPr>
      </w:pPr>
      <w:r w:rsidRPr="00D46C1C">
        <w:rPr>
          <w:color w:val="002060"/>
        </w:rPr>
        <w:t xml:space="preserve">Tổ chức bồi dưỡng, nâng cao năng lực giáo dục văn hóa ứng xử cho học sinh đối với đội ngũ </w:t>
      </w:r>
      <w:r w:rsidR="003743DE" w:rsidRPr="00D46C1C">
        <w:rPr>
          <w:color w:val="002060"/>
        </w:rPr>
        <w:t xml:space="preserve">cán bộ, </w:t>
      </w:r>
      <w:r w:rsidR="003743DE" w:rsidRPr="00D46C1C">
        <w:rPr>
          <w:color w:val="002060"/>
          <w:lang w:val="en-US"/>
        </w:rPr>
        <w:t>giáo viên, nhân viên</w:t>
      </w:r>
      <w:r w:rsidRPr="00D46C1C">
        <w:rPr>
          <w:color w:val="002060"/>
        </w:rPr>
        <w:t>, cán bộ Công đoàn, Đoàn Thanh niên, trong</w:t>
      </w:r>
      <w:r w:rsidR="003743DE" w:rsidRPr="00D46C1C">
        <w:rPr>
          <w:color w:val="002060"/>
          <w:lang w:val="en-US"/>
        </w:rPr>
        <w:t xml:space="preserve"> nhà </w:t>
      </w:r>
      <w:r w:rsidRPr="00D46C1C">
        <w:rPr>
          <w:color w:val="002060"/>
        </w:rPr>
        <w:t xml:space="preserve"> trường.</w:t>
      </w:r>
    </w:p>
    <w:p w:rsidR="007205BF" w:rsidRPr="00D46C1C" w:rsidRDefault="005F4B50">
      <w:pPr>
        <w:pStyle w:val="BodyText"/>
        <w:numPr>
          <w:ilvl w:val="0"/>
          <w:numId w:val="3"/>
        </w:numPr>
        <w:shd w:val="clear" w:color="auto" w:fill="auto"/>
        <w:tabs>
          <w:tab w:val="left" w:pos="1083"/>
        </w:tabs>
        <w:spacing w:line="276" w:lineRule="auto"/>
        <w:ind w:firstLine="740"/>
        <w:jc w:val="both"/>
        <w:rPr>
          <w:color w:val="002060"/>
        </w:rPr>
      </w:pPr>
      <w:r w:rsidRPr="00D46C1C">
        <w:rPr>
          <w:b/>
          <w:bCs/>
          <w:color w:val="002060"/>
        </w:rPr>
        <w:t>Tăng c</w:t>
      </w:r>
      <w:r w:rsidRPr="00D46C1C">
        <w:rPr>
          <w:b/>
          <w:bCs/>
          <w:color w:val="002060"/>
          <w:lang w:val="en-US"/>
        </w:rPr>
        <w:t>ườn</w:t>
      </w:r>
      <w:r w:rsidRPr="00D46C1C">
        <w:rPr>
          <w:b/>
          <w:bCs/>
          <w:color w:val="002060"/>
        </w:rPr>
        <w:t>g sự phối họp gi</w:t>
      </w:r>
      <w:r w:rsidRPr="00D46C1C">
        <w:rPr>
          <w:b/>
          <w:bCs/>
          <w:color w:val="002060"/>
          <w:lang w:val="en-US"/>
        </w:rPr>
        <w:t>ữ</w:t>
      </w:r>
      <w:r w:rsidR="002D4A39" w:rsidRPr="00D46C1C">
        <w:rPr>
          <w:b/>
          <w:bCs/>
          <w:color w:val="002060"/>
        </w:rPr>
        <w:t>a nhà tr</w:t>
      </w:r>
      <w:r w:rsidRPr="00D46C1C">
        <w:rPr>
          <w:b/>
          <w:bCs/>
          <w:color w:val="002060"/>
          <w:lang w:val="en-US"/>
        </w:rPr>
        <w:t>ườ</w:t>
      </w:r>
      <w:r w:rsidR="002D4A39" w:rsidRPr="00D46C1C">
        <w:rPr>
          <w:b/>
          <w:bCs/>
          <w:color w:val="002060"/>
        </w:rPr>
        <w:t>ng, gia đình và xã h</w:t>
      </w:r>
      <w:r w:rsidR="007C3581" w:rsidRPr="00D46C1C">
        <w:rPr>
          <w:b/>
          <w:bCs/>
          <w:color w:val="002060"/>
        </w:rPr>
        <w:t>ội trong xây dựng văn hóa ứng x</w:t>
      </w:r>
      <w:r w:rsidR="007C3581" w:rsidRPr="00D46C1C">
        <w:rPr>
          <w:b/>
          <w:bCs/>
          <w:color w:val="002060"/>
          <w:lang w:val="en-US"/>
        </w:rPr>
        <w:t>ử</w:t>
      </w:r>
    </w:p>
    <w:p w:rsidR="007C3581" w:rsidRPr="00D46C1C" w:rsidRDefault="007C3581" w:rsidP="007C3581">
      <w:pPr>
        <w:pStyle w:val="BodyText"/>
        <w:shd w:val="clear" w:color="auto" w:fill="auto"/>
        <w:tabs>
          <w:tab w:val="left" w:pos="1083"/>
        </w:tabs>
        <w:spacing w:line="276" w:lineRule="auto"/>
        <w:ind w:left="740" w:firstLine="0"/>
        <w:jc w:val="both"/>
        <w:rPr>
          <w:color w:val="002060"/>
        </w:rPr>
      </w:pPr>
      <w:r w:rsidRPr="00D46C1C">
        <w:rPr>
          <w:b/>
          <w:bCs/>
          <w:color w:val="002060"/>
          <w:lang w:val="en-US"/>
        </w:rPr>
        <w:t>5.1.Nhà trường:</w:t>
      </w:r>
    </w:p>
    <w:p w:rsidR="007205BF" w:rsidRPr="00D46C1C" w:rsidRDefault="00294ACF">
      <w:pPr>
        <w:pStyle w:val="BodyText"/>
        <w:numPr>
          <w:ilvl w:val="0"/>
          <w:numId w:val="2"/>
        </w:numPr>
        <w:shd w:val="clear" w:color="auto" w:fill="auto"/>
        <w:tabs>
          <w:tab w:val="left" w:pos="967"/>
        </w:tabs>
        <w:spacing w:line="283" w:lineRule="auto"/>
        <w:ind w:firstLine="740"/>
        <w:jc w:val="both"/>
        <w:rPr>
          <w:color w:val="002060"/>
        </w:rPr>
      </w:pPr>
      <w:r w:rsidRPr="00D46C1C">
        <w:rPr>
          <w:color w:val="002060"/>
          <w:lang w:val="en-US"/>
        </w:rPr>
        <w:t>X</w:t>
      </w:r>
      <w:r w:rsidR="002D4A39" w:rsidRPr="00D46C1C">
        <w:rPr>
          <w:color w:val="002060"/>
        </w:rPr>
        <w:t>ây dựng văn hóa nhà trường, xây dựng môi trường giáo dục an toàn, thân thiện, lành mạnh và phòng chống bạo lực học đường hiệu quả.</w:t>
      </w:r>
    </w:p>
    <w:p w:rsidR="007205BF" w:rsidRPr="00D46C1C" w:rsidRDefault="002D4A39">
      <w:pPr>
        <w:pStyle w:val="BodyText"/>
        <w:numPr>
          <w:ilvl w:val="0"/>
          <w:numId w:val="2"/>
        </w:numPr>
        <w:shd w:val="clear" w:color="auto" w:fill="auto"/>
        <w:tabs>
          <w:tab w:val="left" w:pos="971"/>
        </w:tabs>
        <w:spacing w:line="276" w:lineRule="auto"/>
        <w:ind w:firstLine="740"/>
        <w:jc w:val="both"/>
        <w:rPr>
          <w:color w:val="002060"/>
        </w:rPr>
      </w:pPr>
      <w:r w:rsidRPr="00D46C1C">
        <w:rPr>
          <w:color w:val="002060"/>
        </w:rPr>
        <w:t xml:space="preserve">Xây dựng kế hoạch và </w:t>
      </w:r>
      <w:r w:rsidR="00294ACF" w:rsidRPr="00D46C1C">
        <w:rPr>
          <w:color w:val="002060"/>
          <w:lang w:val="en-US"/>
        </w:rPr>
        <w:t xml:space="preserve"> lồng ghép trong các hoạt động trong ngày; </w:t>
      </w:r>
      <w:r w:rsidRPr="00D46C1C">
        <w:rPr>
          <w:color w:val="002060"/>
        </w:rPr>
        <w:t>nâng cao năng lực ứng xử văn hóa vả năng lực tổ chức giáo dục</w:t>
      </w:r>
      <w:r w:rsidR="00294ACF" w:rsidRPr="00D46C1C">
        <w:rPr>
          <w:color w:val="002060"/>
        </w:rPr>
        <w:t xml:space="preserve"> ứng xử văn hóa của cán bộ, </w:t>
      </w:r>
      <w:r w:rsidRPr="00D46C1C">
        <w:rPr>
          <w:color w:val="002060"/>
        </w:rPr>
        <w:t>giáo</w:t>
      </w:r>
      <w:r w:rsidR="00294ACF" w:rsidRPr="00D46C1C">
        <w:rPr>
          <w:color w:val="002060"/>
          <w:lang w:val="en-US"/>
        </w:rPr>
        <w:t xml:space="preserve"> viên</w:t>
      </w:r>
      <w:r w:rsidRPr="00D46C1C">
        <w:rPr>
          <w:color w:val="002060"/>
        </w:rPr>
        <w:t xml:space="preserve">, nhân viên </w:t>
      </w:r>
      <w:r w:rsidR="00294ACF" w:rsidRPr="00D46C1C">
        <w:rPr>
          <w:color w:val="002060"/>
          <w:lang w:val="en-US"/>
        </w:rPr>
        <w:t xml:space="preserve">trong </w:t>
      </w:r>
      <w:r w:rsidRPr="00D46C1C">
        <w:rPr>
          <w:color w:val="002060"/>
        </w:rPr>
        <w:t>nhà trường.</w:t>
      </w:r>
    </w:p>
    <w:p w:rsidR="007205BF" w:rsidRPr="00D46C1C" w:rsidRDefault="002D4A39">
      <w:pPr>
        <w:pStyle w:val="BodyText"/>
        <w:numPr>
          <w:ilvl w:val="0"/>
          <w:numId w:val="2"/>
        </w:numPr>
        <w:shd w:val="clear" w:color="auto" w:fill="auto"/>
        <w:tabs>
          <w:tab w:val="left" w:pos="967"/>
        </w:tabs>
        <w:spacing w:line="276" w:lineRule="auto"/>
        <w:ind w:firstLine="740"/>
        <w:jc w:val="both"/>
        <w:rPr>
          <w:color w:val="002060"/>
        </w:rPr>
      </w:pPr>
      <w:r w:rsidRPr="00D46C1C">
        <w:rPr>
          <w:color w:val="002060"/>
        </w:rPr>
        <w:t>Triển k</w:t>
      </w:r>
      <w:r w:rsidR="00294ACF" w:rsidRPr="00D46C1C">
        <w:rPr>
          <w:color w:val="002060"/>
          <w:lang w:val="en-US"/>
        </w:rPr>
        <w:t>h</w:t>
      </w:r>
      <w:r w:rsidRPr="00D46C1C">
        <w:rPr>
          <w:color w:val="002060"/>
        </w:rPr>
        <w:t xml:space="preserve">ai quy tắc ứng xử </w:t>
      </w:r>
      <w:r w:rsidR="00294ACF" w:rsidRPr="00D46C1C">
        <w:rPr>
          <w:color w:val="002060"/>
          <w:lang w:val="en-US"/>
        </w:rPr>
        <w:t>tại đơn vị</w:t>
      </w:r>
      <w:r w:rsidRPr="00D46C1C">
        <w:rPr>
          <w:color w:val="002060"/>
        </w:rPr>
        <w:t>; xây dựng các chuẩn mực văn hóa, hệ giá trị cốt lõi để sử dụng tại nhà trường.</w:t>
      </w:r>
    </w:p>
    <w:p w:rsidR="007205BF" w:rsidRPr="00D46C1C" w:rsidRDefault="002D4A39">
      <w:pPr>
        <w:pStyle w:val="BodyText"/>
        <w:numPr>
          <w:ilvl w:val="0"/>
          <w:numId w:val="2"/>
        </w:numPr>
        <w:shd w:val="clear" w:color="auto" w:fill="auto"/>
        <w:tabs>
          <w:tab w:val="left" w:pos="964"/>
        </w:tabs>
        <w:spacing w:line="276" w:lineRule="auto"/>
        <w:ind w:firstLine="740"/>
        <w:jc w:val="both"/>
        <w:rPr>
          <w:color w:val="002060"/>
        </w:rPr>
      </w:pPr>
      <w:r w:rsidRPr="00D46C1C">
        <w:rPr>
          <w:color w:val="002060"/>
        </w:rPr>
        <w:t xml:space="preserve">Tổ chức trao đổi về xây dựng văn hóa ứng xử trong các cuộc họp, </w:t>
      </w:r>
      <w:r w:rsidR="00294ACF" w:rsidRPr="00D46C1C">
        <w:rPr>
          <w:color w:val="002060"/>
          <w:lang w:val="en-US"/>
        </w:rPr>
        <w:t xml:space="preserve">bảng truyền thông trường, lớp để </w:t>
      </w:r>
      <w:r w:rsidRPr="00D46C1C">
        <w:rPr>
          <w:color w:val="002060"/>
        </w:rPr>
        <w:t>gia đình người học dể phối hợp, thông tin, xử lý trong quá trình tổ chức giáo dục.</w:t>
      </w:r>
    </w:p>
    <w:p w:rsidR="007205BF" w:rsidRPr="00D46C1C" w:rsidRDefault="00294ACF">
      <w:pPr>
        <w:pStyle w:val="BodyText"/>
        <w:numPr>
          <w:ilvl w:val="0"/>
          <w:numId w:val="2"/>
        </w:numPr>
        <w:shd w:val="clear" w:color="auto" w:fill="auto"/>
        <w:tabs>
          <w:tab w:val="left" w:pos="961"/>
        </w:tabs>
        <w:spacing w:line="288" w:lineRule="auto"/>
        <w:ind w:firstLine="740"/>
        <w:jc w:val="both"/>
        <w:rPr>
          <w:color w:val="002060"/>
        </w:rPr>
      </w:pPr>
      <w:r w:rsidRPr="00D46C1C">
        <w:rPr>
          <w:color w:val="002060"/>
          <w:lang w:val="en-US"/>
        </w:rPr>
        <w:t>B</w:t>
      </w:r>
      <w:r w:rsidR="002D4A39" w:rsidRPr="00D46C1C">
        <w:rPr>
          <w:color w:val="002060"/>
        </w:rPr>
        <w:t>iểu dương kịp thời cá nhân, tập thể có thành tích; nhân rộng điển hình “nói lời hay, cử chỉ đẹp”.</w:t>
      </w:r>
    </w:p>
    <w:p w:rsidR="007205BF" w:rsidRPr="00D46C1C" w:rsidRDefault="002D4A39">
      <w:pPr>
        <w:pStyle w:val="BodyText"/>
        <w:numPr>
          <w:ilvl w:val="0"/>
          <w:numId w:val="2"/>
        </w:numPr>
        <w:shd w:val="clear" w:color="auto" w:fill="auto"/>
        <w:tabs>
          <w:tab w:val="left" w:pos="961"/>
        </w:tabs>
        <w:spacing w:line="288" w:lineRule="auto"/>
        <w:ind w:firstLine="740"/>
        <w:jc w:val="both"/>
        <w:rPr>
          <w:color w:val="002060"/>
        </w:rPr>
      </w:pPr>
      <w:r w:rsidRPr="00D46C1C">
        <w:rPr>
          <w:color w:val="002060"/>
        </w:rPr>
        <w:t>Xây dựng và phát huy hiệu quả trang thông tin điện tử của nhà trường, các hình thức phản ánh, trao đổi, thu thập, xử lý thông tin từ người học, cán bộ, nhà giáo, nhân viên nhà trường, gia đình người học, các cá nhân có liên quan khác về văn hóa ứng xử trong trường học và trên môi trường mạng; góp phần thực hiện dân chủ trong điều kiện hội nhập quốc tế và cuộc cách mạng công nghiệp lần thứ tư. Thiết lập cơ chế tiếp nhận thông tin, xử lý kịp thời, đạt hiệu quả giáo dục đối với các hành vi bạo lực học đường, vi phạm quy tắc ứng xử.</w:t>
      </w:r>
    </w:p>
    <w:p w:rsidR="007205BF" w:rsidRPr="00D46C1C" w:rsidRDefault="002D4A39">
      <w:pPr>
        <w:pStyle w:val="BodyText"/>
        <w:numPr>
          <w:ilvl w:val="0"/>
          <w:numId w:val="2"/>
        </w:numPr>
        <w:shd w:val="clear" w:color="auto" w:fill="auto"/>
        <w:tabs>
          <w:tab w:val="left" w:pos="961"/>
        </w:tabs>
        <w:ind w:firstLine="740"/>
        <w:jc w:val="both"/>
        <w:rPr>
          <w:color w:val="002060"/>
        </w:rPr>
      </w:pPr>
      <w:r w:rsidRPr="00D46C1C">
        <w:rPr>
          <w:color w:val="002060"/>
        </w:rPr>
        <w:t>Phát huy vai trò của tổ chức Công đoàn, Đoàn Thanh niên, trong việc tổ chức các hoạt động xây dựng môi trường văn hóa, văn hóa ứng xử trong nhà trường.</w:t>
      </w:r>
    </w:p>
    <w:p w:rsidR="007205BF" w:rsidRPr="00D46C1C" w:rsidRDefault="002D4A39">
      <w:pPr>
        <w:pStyle w:val="BodyText"/>
        <w:numPr>
          <w:ilvl w:val="0"/>
          <w:numId w:val="2"/>
        </w:numPr>
        <w:shd w:val="clear" w:color="auto" w:fill="auto"/>
        <w:tabs>
          <w:tab w:val="left" w:pos="957"/>
        </w:tabs>
        <w:ind w:firstLine="740"/>
        <w:jc w:val="both"/>
        <w:rPr>
          <w:color w:val="002060"/>
        </w:rPr>
      </w:pPr>
      <w:r w:rsidRPr="00D46C1C">
        <w:rPr>
          <w:color w:val="002060"/>
        </w:rPr>
        <w:t xml:space="preserve">Tổ chức xử lý các cá nhân có hành vi vi phạm bộ quy tắc ứng xử, công bố công </w:t>
      </w:r>
      <w:r w:rsidRPr="00D46C1C">
        <w:rPr>
          <w:color w:val="002060"/>
        </w:rPr>
        <w:lastRenderedPageBreak/>
        <w:t>khai kết quả xử lý các vụ việc liên quan.</w:t>
      </w:r>
    </w:p>
    <w:p w:rsidR="007C3581" w:rsidRPr="00D46C1C" w:rsidRDefault="007C3581" w:rsidP="007C3581">
      <w:pPr>
        <w:pStyle w:val="BodyText"/>
        <w:numPr>
          <w:ilvl w:val="0"/>
          <w:numId w:val="2"/>
        </w:numPr>
        <w:shd w:val="clear" w:color="auto" w:fill="auto"/>
        <w:tabs>
          <w:tab w:val="left" w:pos="957"/>
        </w:tabs>
        <w:spacing w:line="283" w:lineRule="auto"/>
        <w:ind w:firstLine="740"/>
        <w:jc w:val="both"/>
        <w:rPr>
          <w:color w:val="002060"/>
        </w:rPr>
      </w:pPr>
      <w:r w:rsidRPr="00D46C1C">
        <w:rPr>
          <w:color w:val="002060"/>
          <w:lang w:val="en-US"/>
        </w:rPr>
        <w:t xml:space="preserve">Phối hợp với phụ huynh </w:t>
      </w:r>
      <w:r w:rsidRPr="00D46C1C">
        <w:rPr>
          <w:color w:val="002060"/>
        </w:rPr>
        <w:t>việc giáo dục văn hóa ứng xử, mẫu mực trong văn hóa ứng xử tại gia đình và cộng đồng</w:t>
      </w:r>
      <w:r w:rsidRPr="00D46C1C">
        <w:rPr>
          <w:color w:val="002060"/>
          <w:lang w:val="en-US"/>
        </w:rPr>
        <w:t xml:space="preserve">, </w:t>
      </w:r>
      <w:r w:rsidRPr="00D46C1C">
        <w:rPr>
          <w:color w:val="002060"/>
        </w:rPr>
        <w:t xml:space="preserve"> xây dựng và thực hiện các nội dung, phương pháp, hình thức giáo dục đạo đức, lối sống, văn hóa ứng xử trong gia đình cho trẻ.</w:t>
      </w:r>
    </w:p>
    <w:p w:rsidR="007C3581" w:rsidRPr="00D46C1C" w:rsidRDefault="007C3581" w:rsidP="007C3581">
      <w:pPr>
        <w:pStyle w:val="Heading20"/>
        <w:keepNext/>
        <w:keepLines/>
        <w:numPr>
          <w:ilvl w:val="1"/>
          <w:numId w:val="6"/>
        </w:numPr>
        <w:shd w:val="clear" w:color="auto" w:fill="auto"/>
        <w:tabs>
          <w:tab w:val="left" w:pos="1237"/>
        </w:tabs>
        <w:spacing w:line="286" w:lineRule="auto"/>
        <w:jc w:val="both"/>
        <w:rPr>
          <w:color w:val="002060"/>
        </w:rPr>
      </w:pPr>
      <w:bookmarkStart w:id="18" w:name="bookmark20"/>
      <w:bookmarkStart w:id="19" w:name="bookmark21"/>
      <w:r w:rsidRPr="00D46C1C">
        <w:rPr>
          <w:color w:val="002060"/>
        </w:rPr>
        <w:t>Gia đình</w:t>
      </w:r>
      <w:bookmarkEnd w:id="18"/>
      <w:bookmarkEnd w:id="19"/>
    </w:p>
    <w:p w:rsidR="007C3581" w:rsidRPr="00D46C1C" w:rsidRDefault="007C3581" w:rsidP="007C3581">
      <w:pPr>
        <w:pStyle w:val="BodyText"/>
        <w:numPr>
          <w:ilvl w:val="0"/>
          <w:numId w:val="2"/>
        </w:numPr>
        <w:shd w:val="clear" w:color="auto" w:fill="auto"/>
        <w:tabs>
          <w:tab w:val="left" w:pos="961"/>
        </w:tabs>
        <w:spacing w:line="283" w:lineRule="auto"/>
        <w:ind w:firstLine="740"/>
        <w:jc w:val="both"/>
        <w:rPr>
          <w:color w:val="002060"/>
        </w:rPr>
      </w:pPr>
      <w:r w:rsidRPr="00D46C1C">
        <w:rPr>
          <w:color w:val="002060"/>
        </w:rPr>
        <w:t>Có trách nhiệm chính trong việc giáo dục văn hóa ứng xử, mẫu mực trong văn hóa ứng xử tại gia đình và cộng đồng.</w:t>
      </w:r>
    </w:p>
    <w:p w:rsidR="007C3581" w:rsidRPr="00D46C1C" w:rsidRDefault="007C3581" w:rsidP="007C3581">
      <w:pPr>
        <w:pStyle w:val="BodyText"/>
        <w:numPr>
          <w:ilvl w:val="0"/>
          <w:numId w:val="2"/>
        </w:numPr>
        <w:shd w:val="clear" w:color="auto" w:fill="auto"/>
        <w:tabs>
          <w:tab w:val="left" w:pos="961"/>
        </w:tabs>
        <w:spacing w:line="283" w:lineRule="auto"/>
        <w:ind w:firstLine="740"/>
        <w:jc w:val="both"/>
        <w:rPr>
          <w:color w:val="002060"/>
        </w:rPr>
      </w:pPr>
      <w:r w:rsidRPr="00D46C1C">
        <w:rPr>
          <w:color w:val="002060"/>
        </w:rPr>
        <w:t>Phối hợp với nhà trường cập nhật, trao đổi thông tin, tổ chức giáo dục văn hóa ứng xử trong trường học; tham gia tích cực trong các buổi họp, gặp gỡ trao đổi, xử lí các tình huống có liên quan.</w:t>
      </w:r>
    </w:p>
    <w:p w:rsidR="007C3581" w:rsidRPr="00D46C1C" w:rsidRDefault="007C3581" w:rsidP="007C3581">
      <w:pPr>
        <w:pStyle w:val="BodyText"/>
        <w:numPr>
          <w:ilvl w:val="0"/>
          <w:numId w:val="2"/>
        </w:numPr>
        <w:shd w:val="clear" w:color="auto" w:fill="auto"/>
        <w:tabs>
          <w:tab w:val="left" w:pos="992"/>
        </w:tabs>
        <w:ind w:firstLine="740"/>
        <w:jc w:val="both"/>
        <w:rPr>
          <w:color w:val="002060"/>
        </w:rPr>
      </w:pPr>
      <w:r w:rsidRPr="00D46C1C">
        <w:rPr>
          <w:color w:val="002060"/>
        </w:rPr>
        <w:t>Tích cực tham gia xây dựng đời sống văn hóa ở khu dân cư.</w:t>
      </w:r>
    </w:p>
    <w:p w:rsidR="007C3581" w:rsidRPr="00D46C1C" w:rsidRDefault="007C3581" w:rsidP="007C3581">
      <w:pPr>
        <w:pStyle w:val="BodyText"/>
        <w:numPr>
          <w:ilvl w:val="0"/>
          <w:numId w:val="2"/>
        </w:numPr>
        <w:shd w:val="clear" w:color="auto" w:fill="auto"/>
        <w:tabs>
          <w:tab w:val="left" w:pos="965"/>
        </w:tabs>
        <w:spacing w:line="276" w:lineRule="auto"/>
        <w:ind w:firstLine="740"/>
        <w:jc w:val="both"/>
        <w:rPr>
          <w:color w:val="002060"/>
        </w:rPr>
      </w:pPr>
      <w:r w:rsidRPr="00D46C1C">
        <w:rPr>
          <w:color w:val="002060"/>
        </w:rPr>
        <w:t>Tôn trọng và tạo điều kiện để học sinh tham gia đầy đủ, hiệu quả, nghiêm túc kế hoạch tổ chức các hoạt động giáo dục của nhà trường, nhất là các hoạt động liên quan đến xây dựng văn hóa ứng xử.</w:t>
      </w:r>
    </w:p>
    <w:p w:rsidR="007C3581" w:rsidRPr="00D46C1C" w:rsidRDefault="007C3581" w:rsidP="007C3581">
      <w:pPr>
        <w:pStyle w:val="BodyText"/>
        <w:numPr>
          <w:ilvl w:val="0"/>
          <w:numId w:val="2"/>
        </w:numPr>
        <w:shd w:val="clear" w:color="auto" w:fill="auto"/>
        <w:tabs>
          <w:tab w:val="left" w:pos="957"/>
        </w:tabs>
        <w:spacing w:line="276" w:lineRule="auto"/>
        <w:ind w:firstLine="740"/>
        <w:jc w:val="both"/>
        <w:rPr>
          <w:color w:val="002060"/>
        </w:rPr>
      </w:pPr>
      <w:r w:rsidRPr="00D46C1C">
        <w:rPr>
          <w:color w:val="002060"/>
        </w:rPr>
        <w:t>Phối hợp với nhà trường xây dựng và thực hiện các nội dung, phương pháp, hình thức giáo dục đạo đức, lối sống, văn hóa ứng xử trong gia đình cho trẻ mầm non và học sinh phổ thông trong từng năm học.</w:t>
      </w:r>
    </w:p>
    <w:p w:rsidR="008D2C1B" w:rsidRPr="00D46C1C" w:rsidRDefault="008D2C1B" w:rsidP="008D2C1B">
      <w:pPr>
        <w:pStyle w:val="BodyText"/>
        <w:shd w:val="clear" w:color="auto" w:fill="auto"/>
        <w:tabs>
          <w:tab w:val="left" w:pos="961"/>
        </w:tabs>
        <w:spacing w:line="283" w:lineRule="auto"/>
        <w:ind w:left="740" w:firstLine="0"/>
        <w:jc w:val="both"/>
        <w:rPr>
          <w:b/>
          <w:color w:val="002060"/>
          <w:lang w:val="en-US"/>
        </w:rPr>
      </w:pPr>
      <w:r w:rsidRPr="00D46C1C">
        <w:rPr>
          <w:b/>
          <w:color w:val="002060"/>
          <w:lang w:val="en-US"/>
        </w:rPr>
        <w:t>III. TỔ CHỨC THỰC HIỆN:</w:t>
      </w:r>
    </w:p>
    <w:p w:rsidR="008D2C1B" w:rsidRPr="00D46C1C" w:rsidRDefault="008D2C1B" w:rsidP="008D2C1B">
      <w:pPr>
        <w:pStyle w:val="BodyText"/>
        <w:numPr>
          <w:ilvl w:val="0"/>
          <w:numId w:val="2"/>
        </w:numPr>
        <w:shd w:val="clear" w:color="auto" w:fill="auto"/>
        <w:tabs>
          <w:tab w:val="left" w:pos="961"/>
        </w:tabs>
        <w:spacing w:line="283" w:lineRule="auto"/>
        <w:ind w:firstLine="740"/>
        <w:jc w:val="both"/>
        <w:rPr>
          <w:color w:val="002060"/>
          <w:lang w:val="en-US"/>
        </w:rPr>
      </w:pPr>
      <w:r w:rsidRPr="00D46C1C">
        <w:rPr>
          <w:color w:val="002060"/>
          <w:lang w:val="en-US"/>
        </w:rPr>
        <w:t xml:space="preserve">Xây dựng </w:t>
      </w:r>
      <w:r w:rsidR="00FC6A6C" w:rsidRPr="00D46C1C">
        <w:rPr>
          <w:color w:val="002060"/>
          <w:lang w:val="en-US"/>
        </w:rPr>
        <w:t xml:space="preserve">Kế hoạch </w:t>
      </w:r>
      <w:r w:rsidR="00FC6A6C" w:rsidRPr="00D46C1C">
        <w:rPr>
          <w:color w:val="002060"/>
        </w:rPr>
        <w:t>triển khai thực hiện Đề án “Xây dựng văn hóa ứng xử trong trường học giai đoạn 2019 - 2025”</w:t>
      </w:r>
    </w:p>
    <w:p w:rsidR="008D2C1B" w:rsidRPr="00D46C1C" w:rsidRDefault="008D2C1B" w:rsidP="008D2C1B">
      <w:pPr>
        <w:pStyle w:val="BodyText"/>
        <w:numPr>
          <w:ilvl w:val="0"/>
          <w:numId w:val="2"/>
        </w:numPr>
        <w:shd w:val="clear" w:color="auto" w:fill="auto"/>
        <w:tabs>
          <w:tab w:val="left" w:pos="961"/>
        </w:tabs>
        <w:spacing w:line="283" w:lineRule="auto"/>
        <w:ind w:firstLine="740"/>
        <w:jc w:val="both"/>
        <w:rPr>
          <w:color w:val="002060"/>
          <w:lang w:val="en-US"/>
        </w:rPr>
      </w:pPr>
      <w:r w:rsidRPr="00D46C1C">
        <w:rPr>
          <w:color w:val="002060"/>
          <w:lang w:val="en-US"/>
        </w:rPr>
        <w:t>Triển khai trong cán bộ, giáo viên, nhân viên trong các buổi họp trong nhà trường.</w:t>
      </w:r>
    </w:p>
    <w:p w:rsidR="008D2C1B" w:rsidRPr="00D46C1C" w:rsidRDefault="008D2C1B" w:rsidP="008D2C1B">
      <w:pPr>
        <w:pStyle w:val="BodyText"/>
        <w:numPr>
          <w:ilvl w:val="0"/>
          <w:numId w:val="2"/>
        </w:numPr>
        <w:shd w:val="clear" w:color="auto" w:fill="auto"/>
        <w:tabs>
          <w:tab w:val="left" w:pos="961"/>
        </w:tabs>
        <w:spacing w:line="283" w:lineRule="auto"/>
        <w:ind w:firstLine="740"/>
        <w:jc w:val="both"/>
        <w:rPr>
          <w:color w:val="002060"/>
          <w:lang w:val="en-US"/>
        </w:rPr>
      </w:pPr>
      <w:r w:rsidRPr="00D46C1C">
        <w:rPr>
          <w:color w:val="002060"/>
          <w:lang w:val="en-US"/>
        </w:rPr>
        <w:t xml:space="preserve">Triển khai Kế hoạch đến phụ huynh trong nhà trường trước ngày </w:t>
      </w:r>
      <w:r w:rsidRPr="00D46C1C">
        <w:rPr>
          <w:color w:val="002060"/>
        </w:rPr>
        <w:t>16/01/2020.</w:t>
      </w:r>
    </w:p>
    <w:p w:rsidR="008D2C1B" w:rsidRPr="00D46C1C" w:rsidRDefault="008D2C1B" w:rsidP="008D2C1B">
      <w:pPr>
        <w:pStyle w:val="BodyText"/>
        <w:numPr>
          <w:ilvl w:val="0"/>
          <w:numId w:val="2"/>
        </w:numPr>
        <w:shd w:val="clear" w:color="auto" w:fill="auto"/>
        <w:tabs>
          <w:tab w:val="left" w:pos="961"/>
        </w:tabs>
        <w:spacing w:line="254" w:lineRule="auto"/>
        <w:ind w:firstLine="740"/>
        <w:jc w:val="both"/>
        <w:rPr>
          <w:color w:val="002060"/>
        </w:rPr>
      </w:pPr>
      <w:r w:rsidRPr="00D46C1C">
        <w:rPr>
          <w:color w:val="002060"/>
        </w:rPr>
        <w:t>Báo cáo trong nội dung báo cáo tổng kết năm học 2019-2020.</w:t>
      </w:r>
    </w:p>
    <w:p w:rsidR="008D2C1B" w:rsidRPr="00D46C1C" w:rsidRDefault="008D2C1B" w:rsidP="008D2C1B">
      <w:pPr>
        <w:pStyle w:val="BodyText"/>
        <w:shd w:val="clear" w:color="auto" w:fill="auto"/>
        <w:tabs>
          <w:tab w:val="left" w:pos="961"/>
        </w:tabs>
        <w:spacing w:line="283" w:lineRule="auto"/>
        <w:ind w:firstLine="0"/>
        <w:jc w:val="both"/>
        <w:rPr>
          <w:color w:val="002060"/>
          <w:lang w:val="en-US"/>
        </w:rPr>
      </w:pPr>
      <w:r w:rsidRPr="00D46C1C">
        <w:rPr>
          <w:color w:val="002060"/>
          <w:lang w:val="en-US"/>
        </w:rPr>
        <w:tab/>
        <w:t xml:space="preserve">Trên đây là </w:t>
      </w:r>
      <w:r w:rsidR="00FC6A6C" w:rsidRPr="00D46C1C">
        <w:rPr>
          <w:color w:val="002060"/>
          <w:lang w:val="en-US"/>
        </w:rPr>
        <w:t xml:space="preserve">Kế hoạch </w:t>
      </w:r>
      <w:r w:rsidR="00FC6A6C" w:rsidRPr="00D46C1C">
        <w:rPr>
          <w:color w:val="002060"/>
        </w:rPr>
        <w:t xml:space="preserve">triển khai thực hiện Đề án “Xây dựng văn hóa ứng xử trong trường học giai đoạn 2019 - 2025” </w:t>
      </w:r>
      <w:r w:rsidRPr="00D46C1C">
        <w:rPr>
          <w:color w:val="002060"/>
          <w:lang w:val="en-US"/>
        </w:rPr>
        <w:t>của trường Mẫu giáo Bé Ngoan 1./.</w:t>
      </w:r>
    </w:p>
    <w:p w:rsidR="00C263DE" w:rsidRPr="00D46C1C" w:rsidRDefault="00C263DE" w:rsidP="00C263DE">
      <w:pPr>
        <w:pStyle w:val="BodyText"/>
        <w:shd w:val="clear" w:color="auto" w:fill="auto"/>
        <w:spacing w:after="0" w:line="276" w:lineRule="auto"/>
        <w:ind w:firstLine="740"/>
        <w:jc w:val="both"/>
        <w:rPr>
          <w:color w:val="002060"/>
          <w:lang w:val="en-US"/>
        </w:rPr>
      </w:pPr>
    </w:p>
    <w:p w:rsidR="00C263DE" w:rsidRPr="00D46C1C" w:rsidRDefault="00C263DE" w:rsidP="00FC6A6C">
      <w:pPr>
        <w:pStyle w:val="Bodytext30"/>
        <w:shd w:val="clear" w:color="auto" w:fill="auto"/>
        <w:tabs>
          <w:tab w:val="left" w:pos="4215"/>
        </w:tabs>
        <w:spacing w:line="360" w:lineRule="auto"/>
        <w:ind w:firstLine="180"/>
        <w:rPr>
          <w:color w:val="002060"/>
          <w:lang w:val="en-US"/>
        </w:rPr>
      </w:pPr>
      <w:r w:rsidRPr="00D46C1C">
        <w:rPr>
          <w:b/>
          <w:bCs/>
          <w:i/>
          <w:iCs/>
          <w:color w:val="002060"/>
          <w:lang w:val="en-US"/>
        </w:rPr>
        <w:t xml:space="preserve">        </w:t>
      </w:r>
      <w:r w:rsidRPr="00D46C1C">
        <w:rPr>
          <w:b/>
          <w:bCs/>
          <w:i/>
          <w:iCs/>
          <w:color w:val="002060"/>
        </w:rPr>
        <w:t>N</w:t>
      </w:r>
      <w:r w:rsidRPr="00D46C1C">
        <w:rPr>
          <w:b/>
          <w:bCs/>
          <w:i/>
          <w:iCs/>
          <w:color w:val="002060"/>
          <w:lang w:val="en-US"/>
        </w:rPr>
        <w:t>ơi</w:t>
      </w:r>
      <w:r w:rsidRPr="00D46C1C">
        <w:rPr>
          <w:b/>
          <w:bCs/>
          <w:i/>
          <w:iCs/>
          <w:color w:val="002060"/>
        </w:rPr>
        <w:t xml:space="preserve"> nhận:</w:t>
      </w:r>
      <w:r w:rsidRPr="00D46C1C">
        <w:rPr>
          <w:b/>
          <w:bCs/>
          <w:i/>
          <w:iCs/>
          <w:color w:val="002060"/>
        </w:rPr>
        <w:tab/>
      </w:r>
      <w:r w:rsidRPr="00D46C1C">
        <w:rPr>
          <w:b/>
          <w:bCs/>
          <w:i/>
          <w:iCs/>
          <w:color w:val="002060"/>
          <w:lang w:val="en-US"/>
        </w:rPr>
        <w:tab/>
      </w:r>
      <w:r w:rsidRPr="00D46C1C">
        <w:rPr>
          <w:b/>
          <w:bCs/>
          <w:i/>
          <w:iCs/>
          <w:color w:val="002060"/>
          <w:lang w:val="en-US"/>
        </w:rPr>
        <w:tab/>
      </w:r>
      <w:r w:rsidRPr="00D46C1C">
        <w:rPr>
          <w:b/>
          <w:bCs/>
          <w:i/>
          <w:iCs/>
          <w:color w:val="002060"/>
          <w:lang w:val="en-US"/>
        </w:rPr>
        <w:tab/>
        <w:t xml:space="preserve"> </w:t>
      </w:r>
      <w:r w:rsidRPr="00D46C1C">
        <w:rPr>
          <w:b/>
          <w:bCs/>
          <w:i/>
          <w:iCs/>
          <w:color w:val="002060"/>
          <w:lang w:val="en-US"/>
        </w:rPr>
        <w:tab/>
      </w:r>
      <w:r w:rsidR="00FC6A6C" w:rsidRPr="00D46C1C">
        <w:rPr>
          <w:b/>
          <w:bCs/>
          <w:iCs/>
          <w:color w:val="002060"/>
          <w:lang w:val="en-US"/>
        </w:rPr>
        <w:t>HIỆU TRƯỞNG</w:t>
      </w:r>
    </w:p>
    <w:p w:rsidR="00C263DE" w:rsidRPr="00D46C1C" w:rsidRDefault="00C263DE" w:rsidP="00FC6A6C">
      <w:pPr>
        <w:pStyle w:val="Bodytext30"/>
        <w:shd w:val="clear" w:color="auto" w:fill="auto"/>
        <w:spacing w:line="360" w:lineRule="auto"/>
        <w:rPr>
          <w:color w:val="002060"/>
          <w:lang w:val="en-US"/>
        </w:rPr>
      </w:pPr>
      <w:r w:rsidRPr="00D46C1C">
        <w:rPr>
          <w:color w:val="002060"/>
        </w:rPr>
        <w:t xml:space="preserve">- </w:t>
      </w:r>
      <w:r w:rsidR="00FC6A6C" w:rsidRPr="00D46C1C">
        <w:rPr>
          <w:color w:val="002060"/>
          <w:lang w:val="en-US"/>
        </w:rPr>
        <w:t>Phòng GD và ĐT</w:t>
      </w:r>
      <w:r w:rsidRPr="00D46C1C">
        <w:rPr>
          <w:color w:val="002060"/>
        </w:rPr>
        <w:t xml:space="preserve"> (để b/c)</w:t>
      </w:r>
      <w:r w:rsidRPr="00D46C1C">
        <w:rPr>
          <w:color w:val="002060"/>
          <w:lang w:val="en-US"/>
        </w:rPr>
        <w:t>;</w:t>
      </w:r>
    </w:p>
    <w:p w:rsidR="00C263DE" w:rsidRPr="00D46C1C" w:rsidRDefault="00C263DE" w:rsidP="00FC6A6C">
      <w:pPr>
        <w:pStyle w:val="Bodytext30"/>
        <w:shd w:val="clear" w:color="auto" w:fill="auto"/>
        <w:spacing w:line="360" w:lineRule="auto"/>
        <w:rPr>
          <w:color w:val="002060"/>
          <w:lang w:val="en-US" w:eastAsia="en-US" w:bidi="en-US"/>
        </w:rPr>
      </w:pPr>
      <w:r w:rsidRPr="00D46C1C">
        <w:rPr>
          <w:color w:val="002060"/>
        </w:rPr>
        <w:t xml:space="preserve">- </w:t>
      </w:r>
      <w:r w:rsidR="00FC6A6C" w:rsidRPr="00D46C1C">
        <w:rPr>
          <w:color w:val="002060"/>
          <w:lang w:val="en-US"/>
        </w:rPr>
        <w:t>Phó hiệu trưởng</w:t>
      </w:r>
      <w:r w:rsidRPr="00D46C1C">
        <w:rPr>
          <w:color w:val="002060"/>
          <w:lang w:val="en-US" w:eastAsia="en-US" w:bidi="en-US"/>
        </w:rPr>
        <w:t>;</w:t>
      </w:r>
    </w:p>
    <w:p w:rsidR="00C263DE" w:rsidRPr="00D46C1C" w:rsidRDefault="00FC6A6C" w:rsidP="00FC6A6C">
      <w:pPr>
        <w:pStyle w:val="Picturecaption0"/>
        <w:shd w:val="clear" w:color="auto" w:fill="auto"/>
        <w:spacing w:line="360" w:lineRule="auto"/>
        <w:rPr>
          <w:color w:val="002060"/>
          <w:lang w:val="en-US"/>
        </w:rPr>
      </w:pPr>
      <w:r w:rsidRPr="00D46C1C">
        <w:rPr>
          <w:color w:val="002060"/>
        </w:rPr>
        <w:t>- Lưu: VT</w:t>
      </w:r>
      <w:r w:rsidRPr="00D46C1C">
        <w:rPr>
          <w:color w:val="002060"/>
          <w:lang w:val="en-US"/>
        </w:rPr>
        <w:t>.</w:t>
      </w:r>
      <w:r w:rsidRPr="00D46C1C">
        <w:rPr>
          <w:color w:val="002060"/>
          <w:lang w:val="en-US"/>
        </w:rPr>
        <w:tab/>
      </w:r>
      <w:r w:rsidRPr="00D46C1C">
        <w:rPr>
          <w:color w:val="002060"/>
          <w:lang w:val="en-US"/>
        </w:rPr>
        <w:tab/>
      </w:r>
      <w:r w:rsidRPr="00D46C1C">
        <w:rPr>
          <w:color w:val="002060"/>
          <w:lang w:val="en-US"/>
        </w:rPr>
        <w:tab/>
      </w:r>
      <w:r w:rsidRPr="00D46C1C">
        <w:rPr>
          <w:color w:val="002060"/>
          <w:lang w:val="en-US"/>
        </w:rPr>
        <w:tab/>
      </w:r>
      <w:r w:rsidRPr="00D46C1C">
        <w:rPr>
          <w:color w:val="002060"/>
          <w:lang w:val="en-US"/>
        </w:rPr>
        <w:tab/>
      </w:r>
      <w:r w:rsidRPr="00D46C1C">
        <w:rPr>
          <w:color w:val="002060"/>
          <w:lang w:val="en-US"/>
        </w:rPr>
        <w:tab/>
        <w:t xml:space="preserve">      </w:t>
      </w:r>
    </w:p>
    <w:p w:rsidR="00FC6A6C" w:rsidRPr="00D46C1C" w:rsidRDefault="00FC6A6C" w:rsidP="00FC6A6C">
      <w:pPr>
        <w:pStyle w:val="Bodytext30"/>
        <w:shd w:val="clear" w:color="auto" w:fill="auto"/>
        <w:spacing w:line="360" w:lineRule="auto"/>
        <w:rPr>
          <w:color w:val="002060"/>
          <w:lang w:val="en-US"/>
        </w:rPr>
      </w:pPr>
      <w:r w:rsidRPr="00D46C1C">
        <w:rPr>
          <w:color w:val="002060"/>
          <w:lang w:val="en-US"/>
        </w:rPr>
        <w:t xml:space="preserve">                                                 </w:t>
      </w:r>
    </w:p>
    <w:p w:rsidR="00C263DE" w:rsidRPr="00D46C1C" w:rsidRDefault="00FC6A6C" w:rsidP="00FC6A6C">
      <w:pPr>
        <w:pStyle w:val="Bodytext30"/>
        <w:shd w:val="clear" w:color="auto" w:fill="auto"/>
        <w:spacing w:line="360" w:lineRule="auto"/>
        <w:rPr>
          <w:color w:val="002060"/>
          <w:lang w:val="en-US"/>
        </w:rPr>
      </w:pPr>
      <w:r w:rsidRPr="00D46C1C">
        <w:rPr>
          <w:color w:val="002060"/>
          <w:lang w:val="en-US"/>
        </w:rPr>
        <w:t xml:space="preserve">                                                                                                                 </w:t>
      </w:r>
      <w:r w:rsidRPr="00D46C1C">
        <w:rPr>
          <w:b/>
          <w:color w:val="002060"/>
          <w:sz w:val="26"/>
          <w:szCs w:val="28"/>
          <w:lang w:val="en-US"/>
        </w:rPr>
        <w:t>Nguyễn Thị Kim Sa</w:t>
      </w:r>
    </w:p>
    <w:p w:rsidR="007205BF" w:rsidRPr="00D46C1C" w:rsidRDefault="002D4A39" w:rsidP="00FC6A6C">
      <w:pPr>
        <w:pStyle w:val="BodyText"/>
        <w:numPr>
          <w:ilvl w:val="0"/>
          <w:numId w:val="2"/>
        </w:numPr>
        <w:shd w:val="clear" w:color="auto" w:fill="auto"/>
        <w:tabs>
          <w:tab w:val="left" w:pos="961"/>
        </w:tabs>
        <w:spacing w:line="360" w:lineRule="auto"/>
        <w:ind w:firstLine="740"/>
        <w:jc w:val="both"/>
        <w:rPr>
          <w:color w:val="002060"/>
        </w:rPr>
      </w:pPr>
      <w:r w:rsidRPr="00D46C1C">
        <w:rPr>
          <w:color w:val="002060"/>
        </w:rPr>
        <w:br w:type="page"/>
      </w:r>
    </w:p>
    <w:p w:rsidR="007011A3" w:rsidRPr="00D46C1C" w:rsidRDefault="007011A3" w:rsidP="007011A3">
      <w:pPr>
        <w:pStyle w:val="Bodytext30"/>
        <w:shd w:val="clear" w:color="auto" w:fill="auto"/>
        <w:rPr>
          <w:color w:val="002060"/>
          <w:lang w:val="en-US"/>
        </w:rPr>
      </w:pPr>
    </w:p>
    <w:p w:rsidR="007011A3" w:rsidRPr="00D46C1C" w:rsidRDefault="007011A3" w:rsidP="005F4B50">
      <w:pPr>
        <w:pStyle w:val="Bodytext30"/>
        <w:shd w:val="clear" w:color="auto" w:fill="auto"/>
        <w:rPr>
          <w:color w:val="002060"/>
          <w:lang w:val="en-US" w:eastAsia="en-US" w:bidi="en-US"/>
        </w:rPr>
      </w:pPr>
    </w:p>
    <w:p w:rsidR="007011A3" w:rsidRPr="00D46C1C" w:rsidRDefault="007011A3" w:rsidP="005F4B50">
      <w:pPr>
        <w:pStyle w:val="Bodytext30"/>
        <w:shd w:val="clear" w:color="auto" w:fill="auto"/>
        <w:rPr>
          <w:color w:val="002060"/>
          <w:lang w:val="en-US" w:eastAsia="en-US" w:bidi="en-US"/>
        </w:rPr>
      </w:pPr>
    </w:p>
    <w:p w:rsidR="005F4B50" w:rsidRPr="00D46C1C" w:rsidRDefault="005F4B50" w:rsidP="007011A3">
      <w:pPr>
        <w:pStyle w:val="Heading10"/>
        <w:keepNext/>
        <w:keepLines/>
        <w:shd w:val="clear" w:color="auto" w:fill="auto"/>
        <w:spacing w:line="233" w:lineRule="auto"/>
        <w:rPr>
          <w:color w:val="002060"/>
          <w:lang w:val="en-US"/>
        </w:rPr>
      </w:pPr>
    </w:p>
    <w:p w:rsidR="005F4B50" w:rsidRPr="00D46C1C" w:rsidRDefault="005F4B50">
      <w:pPr>
        <w:pStyle w:val="BodyText"/>
        <w:shd w:val="clear" w:color="auto" w:fill="auto"/>
        <w:spacing w:after="0" w:line="276" w:lineRule="auto"/>
        <w:ind w:firstLine="740"/>
        <w:jc w:val="both"/>
        <w:rPr>
          <w:color w:val="002060"/>
          <w:lang w:val="en-US"/>
        </w:rPr>
      </w:pPr>
    </w:p>
    <w:p w:rsidR="005F4B50" w:rsidRPr="00D46C1C" w:rsidRDefault="005F4B50">
      <w:pPr>
        <w:pStyle w:val="BodyText"/>
        <w:shd w:val="clear" w:color="auto" w:fill="auto"/>
        <w:spacing w:after="0" w:line="276" w:lineRule="auto"/>
        <w:ind w:firstLine="740"/>
        <w:jc w:val="both"/>
        <w:rPr>
          <w:color w:val="002060"/>
          <w:lang w:val="en-US"/>
        </w:rPr>
        <w:sectPr w:rsidR="005F4B50" w:rsidRPr="00D46C1C" w:rsidSect="00FC6A6C">
          <w:footerReference w:type="default" r:id="rId8"/>
          <w:pgSz w:w="11900" w:h="16840"/>
          <w:pgMar w:top="1535" w:right="985" w:bottom="1079" w:left="1554" w:header="0" w:footer="3" w:gutter="0"/>
          <w:cols w:space="720"/>
          <w:noEndnote/>
          <w:docGrid w:linePitch="360"/>
        </w:sectPr>
      </w:pPr>
    </w:p>
    <w:p w:rsidR="007205BF" w:rsidRPr="00D46C1C" w:rsidRDefault="007205BF">
      <w:pPr>
        <w:spacing w:line="240" w:lineRule="exact"/>
        <w:rPr>
          <w:color w:val="002060"/>
          <w:sz w:val="19"/>
          <w:szCs w:val="19"/>
        </w:rPr>
      </w:pPr>
    </w:p>
    <w:p w:rsidR="007205BF" w:rsidRPr="00D46C1C" w:rsidRDefault="007205BF">
      <w:pPr>
        <w:spacing w:before="71" w:after="71" w:line="240" w:lineRule="exact"/>
        <w:rPr>
          <w:color w:val="002060"/>
          <w:sz w:val="19"/>
          <w:szCs w:val="19"/>
        </w:rPr>
      </w:pPr>
    </w:p>
    <w:p w:rsidR="007205BF" w:rsidRDefault="007205BF">
      <w:pPr>
        <w:spacing w:line="1" w:lineRule="exact"/>
        <w:sectPr w:rsidR="007205BF">
          <w:type w:val="continuous"/>
          <w:pgSz w:w="11900" w:h="16840"/>
          <w:pgMar w:top="1435" w:right="0" w:bottom="1435" w:left="0" w:header="0" w:footer="3" w:gutter="0"/>
          <w:cols w:space="720"/>
          <w:noEndnote/>
          <w:docGrid w:linePitch="360"/>
        </w:sectPr>
      </w:pPr>
      <w:bookmarkStart w:id="20" w:name="_GoBack"/>
      <w:bookmarkEnd w:id="20"/>
    </w:p>
    <w:p w:rsidR="007205BF" w:rsidRDefault="007205BF" w:rsidP="005F4B50">
      <w:pPr>
        <w:spacing w:line="1" w:lineRule="exact"/>
      </w:pPr>
    </w:p>
    <w:sectPr w:rsidR="007205BF">
      <w:pgSz w:w="11900" w:h="16840"/>
      <w:pgMar w:top="1435" w:right="2161" w:bottom="1435" w:left="1563" w:header="0" w:footer="3" w:gutter="0"/>
      <w:cols w:num="2" w:space="2632"/>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118" w:rsidRDefault="00035118">
      <w:r>
        <w:separator/>
      </w:r>
    </w:p>
  </w:endnote>
  <w:endnote w:type="continuationSeparator" w:id="0">
    <w:p w:rsidR="00035118" w:rsidRDefault="0003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BF" w:rsidRDefault="002D4A39">
    <w:pPr>
      <w:spacing w:line="1" w:lineRule="exact"/>
    </w:pPr>
    <w:r>
      <w:rPr>
        <w:noProof/>
        <w:lang w:val="en-US" w:eastAsia="en-US" w:bidi="ar-SA"/>
      </w:rPr>
      <mc:AlternateContent>
        <mc:Choice Requires="wps">
          <w:drawing>
            <wp:anchor distT="0" distB="0" distL="0" distR="0" simplePos="0" relativeHeight="62914693" behindDoc="1" locked="0" layoutInCell="1" allowOverlap="1" wp14:anchorId="3BC7067E" wp14:editId="5D50EBB6">
              <wp:simplePos x="0" y="0"/>
              <wp:positionH relativeFrom="page">
                <wp:posOffset>6895465</wp:posOffset>
              </wp:positionH>
              <wp:positionV relativeFrom="page">
                <wp:posOffset>10346690</wp:posOffset>
              </wp:positionV>
              <wp:extent cx="29845" cy="107315"/>
              <wp:effectExtent l="0" t="0" r="0" b="0"/>
              <wp:wrapNone/>
              <wp:docPr id="7" name="Shape 7"/>
              <wp:cNvGraphicFramePr/>
              <a:graphic xmlns:a="http://schemas.openxmlformats.org/drawingml/2006/main">
                <a:graphicData uri="http://schemas.microsoft.com/office/word/2010/wordprocessingShape">
                  <wps:wsp>
                    <wps:cNvSpPr txBox="1"/>
                    <wps:spPr>
                      <a:xfrm>
                        <a:off x="0" y="0"/>
                        <a:ext cx="29845" cy="107315"/>
                      </a:xfrm>
                      <a:prstGeom prst="rect">
                        <a:avLst/>
                      </a:prstGeom>
                      <a:noFill/>
                    </wps:spPr>
                    <wps:txbx>
                      <w:txbxContent>
                        <w:p w:rsidR="007205BF" w:rsidRDefault="002D4A39">
                          <w:pPr>
                            <w:pStyle w:val="Headerorfooter20"/>
                            <w:shd w:val="clear" w:color="auto" w:fill="auto"/>
                            <w:rPr>
                              <w:sz w:val="24"/>
                              <w:szCs w:val="24"/>
                            </w:rPr>
                          </w:pPr>
                          <w:r>
                            <w:fldChar w:fldCharType="begin"/>
                          </w:r>
                          <w:r>
                            <w:instrText xml:space="preserve"> PAGE \* MERGEFORMAT </w:instrText>
                          </w:r>
                          <w:r>
                            <w:fldChar w:fldCharType="separate"/>
                          </w:r>
                          <w:r w:rsidR="00D46C1C" w:rsidRPr="00D46C1C">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542.95pt;margin-top:814.7pt;width:2.35pt;height:8.4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" filled="f" stroked="f">
              <v:textbox style="mso-fit-shape-to-text:t" inset="0,0,0,0">
                <w:txbxContent>
                  <w:p w:rsidR="007205BF" w:rsidRDefault="002D4A39">
                    <w:pPr>
                      <w:pStyle w:val="Headerorfooter20"/>
                      <w:shd w:val="clear" w:color="auto" w:fill="auto"/>
                      <w:rPr>
                        <w:sz w:val="24"/>
                        <w:szCs w:val="24"/>
                      </w:rPr>
                    </w:pPr>
                    <w:r>
                      <w:fldChar w:fldCharType="begin"/>
                    </w:r>
                    <w:r>
                      <w:instrText xml:space="preserve"> PAGE \* MERGEFORMAT </w:instrText>
                    </w:r>
                    <w:r>
                      <w:fldChar w:fldCharType="separate"/>
                    </w:r>
                    <w:r w:rsidR="00D46C1C" w:rsidRPr="00D46C1C">
                      <w:rPr>
                        <w:noProof/>
                        <w:sz w:val="24"/>
                        <w:szCs w:val="24"/>
                      </w:rPr>
                      <w:t>1</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118" w:rsidRDefault="00035118"/>
  </w:footnote>
  <w:footnote w:type="continuationSeparator" w:id="0">
    <w:p w:rsidR="00035118" w:rsidRDefault="000351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F76D3"/>
    <w:multiLevelType w:val="multilevel"/>
    <w:tmpl w:val="BBB804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C73BCC"/>
    <w:multiLevelType w:val="multilevel"/>
    <w:tmpl w:val="9C12EB5E"/>
    <w:lvl w:ilvl="0">
      <w:start w:val="5"/>
      <w:numFmt w:val="decimal"/>
      <w:lvlText w:val="%1."/>
      <w:lvlJc w:val="left"/>
      <w:pPr>
        <w:ind w:left="390" w:hanging="390"/>
      </w:pPr>
      <w:rPr>
        <w:rFonts w:hint="default"/>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2">
    <w:nsid w:val="36551669"/>
    <w:multiLevelType w:val="multilevel"/>
    <w:tmpl w:val="D482F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480363"/>
    <w:multiLevelType w:val="multilevel"/>
    <w:tmpl w:val="3E3E349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945906"/>
    <w:multiLevelType w:val="multilevel"/>
    <w:tmpl w:val="1F86DC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5A4C42"/>
    <w:multiLevelType w:val="multilevel"/>
    <w:tmpl w:val="809A0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205BF"/>
    <w:rsid w:val="00035118"/>
    <w:rsid w:val="0003562D"/>
    <w:rsid w:val="00062F88"/>
    <w:rsid w:val="001C5DEE"/>
    <w:rsid w:val="00227C59"/>
    <w:rsid w:val="00294ACF"/>
    <w:rsid w:val="00295B1B"/>
    <w:rsid w:val="002C4BC4"/>
    <w:rsid w:val="002D4A39"/>
    <w:rsid w:val="00325E37"/>
    <w:rsid w:val="00363102"/>
    <w:rsid w:val="003743DE"/>
    <w:rsid w:val="003E48D1"/>
    <w:rsid w:val="00494658"/>
    <w:rsid w:val="005B4DA2"/>
    <w:rsid w:val="005F4B50"/>
    <w:rsid w:val="007011A3"/>
    <w:rsid w:val="007205BF"/>
    <w:rsid w:val="00782786"/>
    <w:rsid w:val="007B3C13"/>
    <w:rsid w:val="007C3581"/>
    <w:rsid w:val="007C56E1"/>
    <w:rsid w:val="008114C7"/>
    <w:rsid w:val="008D2C1B"/>
    <w:rsid w:val="00A11357"/>
    <w:rsid w:val="00A4756D"/>
    <w:rsid w:val="00AB7606"/>
    <w:rsid w:val="00AC2F73"/>
    <w:rsid w:val="00B6704C"/>
    <w:rsid w:val="00B76FD5"/>
    <w:rsid w:val="00BF052B"/>
    <w:rsid w:val="00C263DE"/>
    <w:rsid w:val="00C457EA"/>
    <w:rsid w:val="00C813BB"/>
    <w:rsid w:val="00D46C1C"/>
    <w:rsid w:val="00DA29CE"/>
    <w:rsid w:val="00EE1D75"/>
    <w:rsid w:val="00F64560"/>
    <w:rsid w:val="00FB7056"/>
    <w:rsid w:val="00FC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2"/>
      <w:szCs w:val="12"/>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17"/>
      <w:szCs w:val="17"/>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Arial" w:eastAsia="Arial" w:hAnsi="Arial" w:cs="Arial"/>
      <w:b w:val="0"/>
      <w:bCs w:val="0"/>
      <w:i/>
      <w:iCs/>
      <w:smallCaps w:val="0"/>
      <w:strike w:val="0"/>
      <w:color w:val="9F2741"/>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color w:val="9F2741"/>
      <w:sz w:val="50"/>
      <w:szCs w:val="50"/>
      <w:u w:val="none"/>
    </w:rPr>
  </w:style>
  <w:style w:type="paragraph" w:customStyle="1" w:styleId="Bodytext20">
    <w:name w:val="Body text (2)"/>
    <w:basedOn w:val="Normal"/>
    <w:link w:val="Bodytext2"/>
    <w:pPr>
      <w:shd w:val="clear" w:color="auto" w:fill="FFFFFF"/>
      <w:ind w:left="2170"/>
    </w:pPr>
    <w:rPr>
      <w:rFonts w:ascii="Times New Roman" w:eastAsia="Times New Roman" w:hAnsi="Times New Roman" w:cs="Times New Roman"/>
      <w:b/>
      <w:bCs/>
      <w:sz w:val="12"/>
      <w:szCs w:val="12"/>
    </w:rPr>
  </w:style>
  <w:style w:type="paragraph" w:styleId="BodyText">
    <w:name w:val="Body Text"/>
    <w:basedOn w:val="Normal"/>
    <w:link w:val="BodyTextChar"/>
    <w:qFormat/>
    <w:pPr>
      <w:shd w:val="clear" w:color="auto" w:fill="FFFFFF"/>
      <w:spacing w:after="100" w:line="286"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ing20">
    <w:name w:val="Heading #2"/>
    <w:basedOn w:val="Normal"/>
    <w:link w:val="Heading2"/>
    <w:pPr>
      <w:shd w:val="clear" w:color="auto" w:fill="FFFFFF"/>
      <w:spacing w:after="100" w:line="283" w:lineRule="auto"/>
      <w:ind w:firstLine="740"/>
      <w:outlineLvl w:val="1"/>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after="100" w:line="180" w:lineRule="auto"/>
      <w:ind w:left="2060"/>
    </w:pPr>
    <w:rPr>
      <w:rFonts w:ascii="Arial" w:eastAsia="Arial" w:hAnsi="Arial" w:cs="Arial"/>
      <w:sz w:val="17"/>
      <w:szCs w:val="17"/>
    </w:rPr>
  </w:style>
  <w:style w:type="paragraph" w:customStyle="1" w:styleId="Bodytext30">
    <w:name w:val="Body text (3)"/>
    <w:basedOn w:val="Normal"/>
    <w:link w:val="Bodytext3"/>
    <w:pPr>
      <w:shd w:val="clear" w:color="auto" w:fill="FFFFFF"/>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ind w:firstLine="410"/>
    </w:pPr>
    <w:rPr>
      <w:rFonts w:ascii="Arial" w:eastAsia="Arial" w:hAnsi="Arial" w:cs="Arial"/>
      <w:i/>
      <w:iCs/>
      <w:color w:val="9F2741"/>
      <w:sz w:val="22"/>
      <w:szCs w:val="22"/>
    </w:rPr>
  </w:style>
  <w:style w:type="paragraph" w:customStyle="1" w:styleId="Heading10">
    <w:name w:val="Heading #1"/>
    <w:basedOn w:val="Normal"/>
    <w:link w:val="Heading1"/>
    <w:pPr>
      <w:shd w:val="clear" w:color="auto" w:fill="FFFFFF"/>
      <w:spacing w:line="206" w:lineRule="auto"/>
      <w:outlineLvl w:val="0"/>
    </w:pPr>
    <w:rPr>
      <w:rFonts w:ascii="Times New Roman" w:eastAsia="Times New Roman" w:hAnsi="Times New Roman" w:cs="Times New Roman"/>
      <w:color w:val="9F2741"/>
      <w:sz w:val="50"/>
      <w:szCs w:val="50"/>
    </w:rPr>
  </w:style>
  <w:style w:type="paragraph" w:styleId="Header">
    <w:name w:val="header"/>
    <w:basedOn w:val="Normal"/>
    <w:link w:val="HeaderChar"/>
    <w:uiPriority w:val="99"/>
    <w:unhideWhenUsed/>
    <w:rsid w:val="005F4B50"/>
    <w:pPr>
      <w:tabs>
        <w:tab w:val="center" w:pos="4680"/>
        <w:tab w:val="right" w:pos="9360"/>
      </w:tabs>
    </w:pPr>
  </w:style>
  <w:style w:type="character" w:customStyle="1" w:styleId="HeaderChar">
    <w:name w:val="Header Char"/>
    <w:basedOn w:val="DefaultParagraphFont"/>
    <w:link w:val="Header"/>
    <w:uiPriority w:val="99"/>
    <w:rsid w:val="005F4B50"/>
    <w:rPr>
      <w:color w:val="000000"/>
    </w:rPr>
  </w:style>
  <w:style w:type="paragraph" w:styleId="Footer">
    <w:name w:val="footer"/>
    <w:basedOn w:val="Normal"/>
    <w:link w:val="FooterChar"/>
    <w:uiPriority w:val="99"/>
    <w:unhideWhenUsed/>
    <w:rsid w:val="005F4B50"/>
    <w:pPr>
      <w:tabs>
        <w:tab w:val="center" w:pos="4680"/>
        <w:tab w:val="right" w:pos="9360"/>
      </w:tabs>
    </w:pPr>
  </w:style>
  <w:style w:type="character" w:customStyle="1" w:styleId="FooterChar">
    <w:name w:val="Footer Char"/>
    <w:basedOn w:val="DefaultParagraphFont"/>
    <w:link w:val="Footer"/>
    <w:uiPriority w:val="99"/>
    <w:rsid w:val="005F4B50"/>
    <w:rPr>
      <w:color w:val="000000"/>
    </w:rPr>
  </w:style>
  <w:style w:type="paragraph" w:styleId="BalloonText">
    <w:name w:val="Balloon Text"/>
    <w:basedOn w:val="Normal"/>
    <w:link w:val="BalloonTextChar"/>
    <w:uiPriority w:val="99"/>
    <w:semiHidden/>
    <w:unhideWhenUsed/>
    <w:rsid w:val="00D46C1C"/>
    <w:rPr>
      <w:rFonts w:ascii="Tahoma" w:hAnsi="Tahoma" w:cs="Tahoma"/>
      <w:sz w:val="16"/>
      <w:szCs w:val="16"/>
    </w:rPr>
  </w:style>
  <w:style w:type="character" w:customStyle="1" w:styleId="BalloonTextChar">
    <w:name w:val="Balloon Text Char"/>
    <w:basedOn w:val="DefaultParagraphFont"/>
    <w:link w:val="BalloonText"/>
    <w:uiPriority w:val="99"/>
    <w:semiHidden/>
    <w:rsid w:val="00D46C1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2"/>
      <w:szCs w:val="12"/>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17"/>
      <w:szCs w:val="17"/>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Arial" w:eastAsia="Arial" w:hAnsi="Arial" w:cs="Arial"/>
      <w:b w:val="0"/>
      <w:bCs w:val="0"/>
      <w:i/>
      <w:iCs/>
      <w:smallCaps w:val="0"/>
      <w:strike w:val="0"/>
      <w:color w:val="9F2741"/>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color w:val="9F2741"/>
      <w:sz w:val="50"/>
      <w:szCs w:val="50"/>
      <w:u w:val="none"/>
    </w:rPr>
  </w:style>
  <w:style w:type="paragraph" w:customStyle="1" w:styleId="Bodytext20">
    <w:name w:val="Body text (2)"/>
    <w:basedOn w:val="Normal"/>
    <w:link w:val="Bodytext2"/>
    <w:pPr>
      <w:shd w:val="clear" w:color="auto" w:fill="FFFFFF"/>
      <w:ind w:left="2170"/>
    </w:pPr>
    <w:rPr>
      <w:rFonts w:ascii="Times New Roman" w:eastAsia="Times New Roman" w:hAnsi="Times New Roman" w:cs="Times New Roman"/>
      <w:b/>
      <w:bCs/>
      <w:sz w:val="12"/>
      <w:szCs w:val="12"/>
    </w:rPr>
  </w:style>
  <w:style w:type="paragraph" w:styleId="BodyText">
    <w:name w:val="Body Text"/>
    <w:basedOn w:val="Normal"/>
    <w:link w:val="BodyTextChar"/>
    <w:qFormat/>
    <w:pPr>
      <w:shd w:val="clear" w:color="auto" w:fill="FFFFFF"/>
      <w:spacing w:after="100" w:line="286"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ing20">
    <w:name w:val="Heading #2"/>
    <w:basedOn w:val="Normal"/>
    <w:link w:val="Heading2"/>
    <w:pPr>
      <w:shd w:val="clear" w:color="auto" w:fill="FFFFFF"/>
      <w:spacing w:after="100" w:line="283" w:lineRule="auto"/>
      <w:ind w:firstLine="740"/>
      <w:outlineLvl w:val="1"/>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after="100" w:line="180" w:lineRule="auto"/>
      <w:ind w:left="2060"/>
    </w:pPr>
    <w:rPr>
      <w:rFonts w:ascii="Arial" w:eastAsia="Arial" w:hAnsi="Arial" w:cs="Arial"/>
      <w:sz w:val="17"/>
      <w:szCs w:val="17"/>
    </w:rPr>
  </w:style>
  <w:style w:type="paragraph" w:customStyle="1" w:styleId="Bodytext30">
    <w:name w:val="Body text (3)"/>
    <w:basedOn w:val="Normal"/>
    <w:link w:val="Bodytext3"/>
    <w:pPr>
      <w:shd w:val="clear" w:color="auto" w:fill="FFFFFF"/>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ind w:firstLine="410"/>
    </w:pPr>
    <w:rPr>
      <w:rFonts w:ascii="Arial" w:eastAsia="Arial" w:hAnsi="Arial" w:cs="Arial"/>
      <w:i/>
      <w:iCs/>
      <w:color w:val="9F2741"/>
      <w:sz w:val="22"/>
      <w:szCs w:val="22"/>
    </w:rPr>
  </w:style>
  <w:style w:type="paragraph" w:customStyle="1" w:styleId="Heading10">
    <w:name w:val="Heading #1"/>
    <w:basedOn w:val="Normal"/>
    <w:link w:val="Heading1"/>
    <w:pPr>
      <w:shd w:val="clear" w:color="auto" w:fill="FFFFFF"/>
      <w:spacing w:line="206" w:lineRule="auto"/>
      <w:outlineLvl w:val="0"/>
    </w:pPr>
    <w:rPr>
      <w:rFonts w:ascii="Times New Roman" w:eastAsia="Times New Roman" w:hAnsi="Times New Roman" w:cs="Times New Roman"/>
      <w:color w:val="9F2741"/>
      <w:sz w:val="50"/>
      <w:szCs w:val="50"/>
    </w:rPr>
  </w:style>
  <w:style w:type="paragraph" w:styleId="Header">
    <w:name w:val="header"/>
    <w:basedOn w:val="Normal"/>
    <w:link w:val="HeaderChar"/>
    <w:uiPriority w:val="99"/>
    <w:unhideWhenUsed/>
    <w:rsid w:val="005F4B50"/>
    <w:pPr>
      <w:tabs>
        <w:tab w:val="center" w:pos="4680"/>
        <w:tab w:val="right" w:pos="9360"/>
      </w:tabs>
    </w:pPr>
  </w:style>
  <w:style w:type="character" w:customStyle="1" w:styleId="HeaderChar">
    <w:name w:val="Header Char"/>
    <w:basedOn w:val="DefaultParagraphFont"/>
    <w:link w:val="Header"/>
    <w:uiPriority w:val="99"/>
    <w:rsid w:val="005F4B50"/>
    <w:rPr>
      <w:color w:val="000000"/>
    </w:rPr>
  </w:style>
  <w:style w:type="paragraph" w:styleId="Footer">
    <w:name w:val="footer"/>
    <w:basedOn w:val="Normal"/>
    <w:link w:val="FooterChar"/>
    <w:uiPriority w:val="99"/>
    <w:unhideWhenUsed/>
    <w:rsid w:val="005F4B50"/>
    <w:pPr>
      <w:tabs>
        <w:tab w:val="center" w:pos="4680"/>
        <w:tab w:val="right" w:pos="9360"/>
      </w:tabs>
    </w:pPr>
  </w:style>
  <w:style w:type="character" w:customStyle="1" w:styleId="FooterChar">
    <w:name w:val="Footer Char"/>
    <w:basedOn w:val="DefaultParagraphFont"/>
    <w:link w:val="Footer"/>
    <w:uiPriority w:val="99"/>
    <w:rsid w:val="005F4B50"/>
    <w:rPr>
      <w:color w:val="000000"/>
    </w:rPr>
  </w:style>
  <w:style w:type="paragraph" w:styleId="BalloonText">
    <w:name w:val="Balloon Text"/>
    <w:basedOn w:val="Normal"/>
    <w:link w:val="BalloonTextChar"/>
    <w:uiPriority w:val="99"/>
    <w:semiHidden/>
    <w:unhideWhenUsed/>
    <w:rsid w:val="00D46C1C"/>
    <w:rPr>
      <w:rFonts w:ascii="Tahoma" w:hAnsi="Tahoma" w:cs="Tahoma"/>
      <w:sz w:val="16"/>
      <w:szCs w:val="16"/>
    </w:rPr>
  </w:style>
  <w:style w:type="character" w:customStyle="1" w:styleId="BalloonTextChar">
    <w:name w:val="Balloon Text Char"/>
    <w:basedOn w:val="DefaultParagraphFont"/>
    <w:link w:val="BalloonText"/>
    <w:uiPriority w:val="99"/>
    <w:semiHidden/>
    <w:rsid w:val="00D46C1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MG_BN1</dc:creator>
  <cp:lastModifiedBy>PHI</cp:lastModifiedBy>
  <cp:revision>3</cp:revision>
  <cp:lastPrinted>2020-01-06T23:42:00Z</cp:lastPrinted>
  <dcterms:created xsi:type="dcterms:W3CDTF">2020-01-06T23:41:00Z</dcterms:created>
  <dcterms:modified xsi:type="dcterms:W3CDTF">2020-01-06T23:43:00Z</dcterms:modified>
</cp:coreProperties>
</file>